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72BC" w14:textId="6BF28035" w:rsidR="00374761" w:rsidRPr="00374761" w:rsidRDefault="005326D4" w:rsidP="00374761">
      <w:pPr>
        <w:pStyle w:val="Betarp"/>
        <w:jc w:val="center"/>
        <w:rPr>
          <w:rFonts w:ascii="Cambria" w:hAnsi="Cambria"/>
          <w:b/>
          <w:bCs/>
          <w:sz w:val="52"/>
          <w:szCs w:val="52"/>
          <w:lang w:val="lt-LT"/>
        </w:rPr>
      </w:pPr>
      <w:r w:rsidRPr="00374761">
        <w:rPr>
          <w:rFonts w:ascii="Cambria" w:hAnsi="Cambria"/>
          <w:b/>
          <w:bCs/>
          <w:sz w:val="52"/>
          <w:szCs w:val="52"/>
          <w:lang w:val="lt-LT"/>
        </w:rPr>
        <w:t>A</w:t>
      </w:r>
      <w:r w:rsidR="002E2AF1" w:rsidRPr="00374761">
        <w:rPr>
          <w:rFonts w:ascii="Cambria" w:hAnsi="Cambria"/>
          <w:b/>
          <w:bCs/>
          <w:sz w:val="52"/>
          <w:szCs w:val="52"/>
          <w:lang w:val="lt-LT"/>
        </w:rPr>
        <w:t>UDRUVIS CHAMPIONS TOUR</w:t>
      </w:r>
      <w:r w:rsidR="00374761" w:rsidRPr="00374761">
        <w:rPr>
          <w:rFonts w:ascii="Cambria" w:hAnsi="Cambria"/>
          <w:b/>
          <w:bCs/>
          <w:sz w:val="52"/>
          <w:szCs w:val="52"/>
          <w:lang w:val="lt-LT"/>
        </w:rPr>
        <w:t xml:space="preserve"> FINALAS</w:t>
      </w:r>
    </w:p>
    <w:p w14:paraId="54EC3049" w14:textId="13815665" w:rsidR="008A2061" w:rsidRPr="00374761" w:rsidRDefault="00374761" w:rsidP="00374761">
      <w:pPr>
        <w:pStyle w:val="Betarp"/>
        <w:jc w:val="center"/>
        <w:rPr>
          <w:rFonts w:ascii="Cambria" w:hAnsi="Cambria"/>
          <w:b/>
          <w:bCs/>
          <w:sz w:val="40"/>
          <w:szCs w:val="40"/>
          <w:lang w:val="lt-LT"/>
        </w:rPr>
      </w:pPr>
      <w:r w:rsidRPr="00374761">
        <w:rPr>
          <w:rFonts w:ascii="Cambria" w:hAnsi="Cambria"/>
          <w:b/>
          <w:bCs/>
          <w:sz w:val="40"/>
          <w:szCs w:val="40"/>
          <w:lang w:val="lt-LT"/>
        </w:rPr>
        <w:t>2022 RUGPJŪČIO 5-7d.</w:t>
      </w:r>
    </w:p>
    <w:p w14:paraId="2FE38C12" w14:textId="3595F4AC" w:rsidR="002E2AF1" w:rsidRDefault="002E2AF1" w:rsidP="002E2AF1">
      <w:pPr>
        <w:pStyle w:val="Betarp"/>
        <w:rPr>
          <w:lang w:val="lt-LT"/>
        </w:rPr>
      </w:pPr>
    </w:p>
    <w:p w14:paraId="408A13E9" w14:textId="1A9E45E9" w:rsidR="002E2AF1" w:rsidRPr="005E05BE" w:rsidRDefault="008A2061" w:rsidP="008A2061">
      <w:pPr>
        <w:pStyle w:val="Betarp"/>
        <w:tabs>
          <w:tab w:val="left" w:pos="3491"/>
        </w:tabs>
        <w:rPr>
          <w:rFonts w:ascii="Cambria" w:hAnsi="Cambria"/>
          <w:lang w:val="lt-LT"/>
        </w:rPr>
      </w:pPr>
      <w:r w:rsidRPr="005E05BE">
        <w:rPr>
          <w:rFonts w:ascii="Cambria" w:hAnsi="Cambria"/>
          <w:lang w:val="lt-LT"/>
        </w:rPr>
        <w:tab/>
      </w:r>
    </w:p>
    <w:p w14:paraId="105FE841" w14:textId="5A2ADA0F" w:rsidR="005E05BE" w:rsidRPr="00D63F33" w:rsidRDefault="005E05BE" w:rsidP="005E05BE">
      <w:pPr>
        <w:pStyle w:val="Betarp"/>
        <w:rPr>
          <w:b/>
          <w:bCs/>
          <w:lang w:val="lt-LT"/>
        </w:rPr>
      </w:pPr>
      <w:r w:rsidRPr="00D63F33">
        <w:rPr>
          <w:b/>
          <w:bCs/>
          <w:lang w:val="lt-LT"/>
        </w:rPr>
        <w:t>BENDRIEJI AUDRUVIS CHAMPIONS TOUR NUOSTATAI</w:t>
      </w:r>
    </w:p>
    <w:p w14:paraId="38FC575A" w14:textId="77777777" w:rsidR="005E05BE" w:rsidRPr="00D63F33" w:rsidRDefault="005E05BE" w:rsidP="005E05BE">
      <w:pPr>
        <w:pStyle w:val="Betarp"/>
        <w:rPr>
          <w:b/>
          <w:bCs/>
          <w:lang w:val="lt-LT"/>
        </w:rPr>
      </w:pPr>
    </w:p>
    <w:p w14:paraId="160E55A1" w14:textId="07F46025" w:rsidR="005E05BE" w:rsidRPr="00D63F33" w:rsidRDefault="005E05BE" w:rsidP="005E05BE">
      <w:pPr>
        <w:pStyle w:val="Betarp"/>
        <w:rPr>
          <w:b/>
          <w:bCs/>
          <w:lang w:val="lt-LT"/>
        </w:rPr>
      </w:pPr>
      <w:r w:rsidRPr="00D63F33">
        <w:rPr>
          <w:b/>
          <w:bCs/>
          <w:lang w:val="lt-LT"/>
        </w:rPr>
        <w:t>KVALIFIKACINIAI KONKŪRAI:</w:t>
      </w:r>
    </w:p>
    <w:p w14:paraId="775DC96C" w14:textId="77777777" w:rsidR="005E05BE" w:rsidRPr="005E05BE" w:rsidRDefault="005E05BE" w:rsidP="005E05BE">
      <w:pPr>
        <w:pStyle w:val="Betarp"/>
        <w:rPr>
          <w:lang w:val="lt-LT"/>
        </w:rPr>
      </w:pPr>
    </w:p>
    <w:tbl>
      <w:tblPr>
        <w:tblW w:w="10814" w:type="dxa"/>
        <w:tblLayout w:type="fixed"/>
        <w:tblCellMar>
          <w:left w:w="0" w:type="dxa"/>
          <w:right w:w="346" w:type="dxa"/>
        </w:tblCellMar>
        <w:tblLook w:val="04A0" w:firstRow="1" w:lastRow="0" w:firstColumn="1" w:lastColumn="0" w:noHBand="0" w:noVBand="1"/>
        <w:tblDescription w:val="Muzikantų vardų sąrašas"/>
      </w:tblPr>
      <w:tblGrid>
        <w:gridCol w:w="2127"/>
        <w:gridCol w:w="8687"/>
      </w:tblGrid>
      <w:tr w:rsidR="005E05BE" w:rsidRPr="005E05BE" w14:paraId="0E5F06C9" w14:textId="77777777" w:rsidTr="00D63F33">
        <w:trPr>
          <w:trHeight w:val="1094"/>
        </w:trPr>
        <w:tc>
          <w:tcPr>
            <w:tcW w:w="2127" w:type="dxa"/>
            <w:tcMar>
              <w:right w:w="346" w:type="dxa"/>
            </w:tcMar>
          </w:tcPr>
          <w:p w14:paraId="3EF7AFDF" w14:textId="77777777" w:rsidR="005E05BE" w:rsidRPr="005E05BE" w:rsidRDefault="005E05BE" w:rsidP="005E05BE">
            <w:pPr>
              <w:pStyle w:val="Betarp"/>
              <w:rPr>
                <w:lang w:val="lt-LT"/>
              </w:rPr>
            </w:pPr>
            <w:r w:rsidRPr="005E05BE">
              <w:rPr>
                <w:lang w:val="lt-LT"/>
              </w:rPr>
              <w:t>BRONZE TOUR</w:t>
            </w:r>
          </w:p>
          <w:p w14:paraId="3F22C232" w14:textId="77777777" w:rsidR="005E05BE" w:rsidRPr="005E05BE" w:rsidRDefault="005E05BE" w:rsidP="005E05BE">
            <w:pPr>
              <w:pStyle w:val="Betarp"/>
              <w:rPr>
                <w:lang w:val="lt-LT"/>
              </w:rPr>
            </w:pPr>
            <w:r w:rsidRPr="005E05BE">
              <w:rPr>
                <w:lang w:val="lt-LT"/>
              </w:rPr>
              <w:t>SILVER TOUR</w:t>
            </w:r>
          </w:p>
          <w:p w14:paraId="3380DD3E" w14:textId="77777777" w:rsidR="005E05BE" w:rsidRPr="005E05BE" w:rsidRDefault="005E05BE" w:rsidP="005E05BE">
            <w:pPr>
              <w:pStyle w:val="Betarp"/>
              <w:rPr>
                <w:lang w:val="lt-LT"/>
              </w:rPr>
            </w:pPr>
            <w:r w:rsidRPr="005E05BE">
              <w:rPr>
                <w:lang w:val="lt-LT"/>
              </w:rPr>
              <w:t>GOLD TOUR</w:t>
            </w:r>
          </w:p>
          <w:p w14:paraId="71B46EA2" w14:textId="77777777" w:rsidR="005E05BE" w:rsidRPr="005E05BE" w:rsidRDefault="005E05BE" w:rsidP="005E05BE">
            <w:pPr>
              <w:pStyle w:val="Betarp"/>
              <w:rPr>
                <w:lang w:val="lt-LT"/>
              </w:rPr>
            </w:pPr>
            <w:r w:rsidRPr="005E05BE">
              <w:rPr>
                <w:lang w:val="lt-LT"/>
              </w:rPr>
              <w:t>DIAMOND TOUR</w:t>
            </w:r>
          </w:p>
          <w:p w14:paraId="0D4C1C1D" w14:textId="619FD0C6" w:rsidR="005E05BE" w:rsidRPr="005E05BE" w:rsidRDefault="005E05BE" w:rsidP="005E05BE">
            <w:pPr>
              <w:pStyle w:val="Betarp"/>
              <w:rPr>
                <w:lang w:val="lt-LT"/>
              </w:rPr>
            </w:pPr>
          </w:p>
        </w:tc>
        <w:tc>
          <w:tcPr>
            <w:tcW w:w="8687" w:type="dxa"/>
            <w:tcMar>
              <w:left w:w="346" w:type="dxa"/>
              <w:right w:w="0" w:type="dxa"/>
            </w:tcMar>
          </w:tcPr>
          <w:p w14:paraId="3BDF39BC" w14:textId="3B84594F" w:rsidR="005E05BE" w:rsidRPr="005E05BE" w:rsidRDefault="005326D4" w:rsidP="005E05BE">
            <w:pPr>
              <w:pStyle w:val="Betarp"/>
              <w:rPr>
                <w:lang w:val="lt-LT"/>
              </w:rPr>
            </w:pPr>
            <w:r>
              <w:rPr>
                <w:lang w:val="lt-LT"/>
              </w:rPr>
              <w:t>105</w:t>
            </w:r>
            <w:r w:rsidR="005E05BE" w:rsidRPr="005E05BE">
              <w:rPr>
                <w:lang w:val="lt-LT"/>
              </w:rPr>
              <w:t>cm</w:t>
            </w:r>
            <w:r w:rsidR="001657D7" w:rsidRPr="00D63F33">
              <w:rPr>
                <w:lang w:val="lt-LT"/>
              </w:rPr>
              <w:t xml:space="preserve"> </w:t>
            </w:r>
          </w:p>
          <w:p w14:paraId="7DB6B9C9" w14:textId="524B5B34" w:rsidR="005E05BE" w:rsidRPr="005E05BE" w:rsidRDefault="005326D4" w:rsidP="005E05BE">
            <w:pPr>
              <w:pStyle w:val="Betarp"/>
              <w:rPr>
                <w:lang w:val="lt-LT"/>
              </w:rPr>
            </w:pPr>
            <w:r>
              <w:rPr>
                <w:lang w:val="lt-LT"/>
              </w:rPr>
              <w:t>115</w:t>
            </w:r>
            <w:r w:rsidR="005E05BE" w:rsidRPr="005E05BE">
              <w:rPr>
                <w:lang w:val="lt-LT"/>
              </w:rPr>
              <w:t>cm</w:t>
            </w:r>
            <w:r w:rsidR="001657D7" w:rsidRPr="00D63F33">
              <w:rPr>
                <w:lang w:val="lt-LT"/>
              </w:rPr>
              <w:t xml:space="preserve"> </w:t>
            </w:r>
          </w:p>
          <w:p w14:paraId="660241B6" w14:textId="09B987B6" w:rsidR="005E05BE" w:rsidRPr="005E05BE" w:rsidRDefault="005326D4" w:rsidP="005E05BE">
            <w:pPr>
              <w:pStyle w:val="Betarp"/>
              <w:rPr>
                <w:lang w:val="lt-LT"/>
              </w:rPr>
            </w:pPr>
            <w:r>
              <w:rPr>
                <w:lang w:val="lt-LT"/>
              </w:rPr>
              <w:t>125</w:t>
            </w:r>
            <w:r w:rsidR="005E05BE" w:rsidRPr="005E05BE">
              <w:rPr>
                <w:lang w:val="lt-LT"/>
              </w:rPr>
              <w:t>cm</w:t>
            </w:r>
            <w:r w:rsidR="001657D7" w:rsidRPr="00D63F33">
              <w:rPr>
                <w:lang w:val="lt-LT"/>
              </w:rPr>
              <w:t xml:space="preserve"> </w:t>
            </w:r>
          </w:p>
          <w:p w14:paraId="7F9FE052" w14:textId="3EC3AC8F" w:rsidR="005E05BE" w:rsidRPr="005E05BE" w:rsidRDefault="005E05BE" w:rsidP="005E05BE">
            <w:pPr>
              <w:pStyle w:val="Betarp"/>
              <w:rPr>
                <w:lang w:val="lt-LT"/>
              </w:rPr>
            </w:pPr>
            <w:r w:rsidRPr="005E05BE">
              <w:rPr>
                <w:lang w:val="lt-LT"/>
              </w:rPr>
              <w:t>13</w:t>
            </w:r>
            <w:r w:rsidR="00374761">
              <w:rPr>
                <w:lang w:val="lt-LT"/>
              </w:rPr>
              <w:t>5</w:t>
            </w:r>
            <w:r w:rsidRPr="005E05BE">
              <w:rPr>
                <w:lang w:val="lt-LT"/>
              </w:rPr>
              <w:t>-1</w:t>
            </w:r>
            <w:r w:rsidR="00774085">
              <w:rPr>
                <w:lang w:val="lt-LT"/>
              </w:rPr>
              <w:t>40</w:t>
            </w:r>
            <w:r w:rsidRPr="005E05BE">
              <w:rPr>
                <w:lang w:val="lt-LT"/>
              </w:rPr>
              <w:t>cm</w:t>
            </w:r>
            <w:r w:rsidR="001657D7" w:rsidRPr="00D63F33">
              <w:rPr>
                <w:lang w:val="lt-LT"/>
              </w:rPr>
              <w:t xml:space="preserve"> </w:t>
            </w:r>
          </w:p>
          <w:p w14:paraId="336D97A3" w14:textId="77777777" w:rsidR="005E05BE" w:rsidRPr="005E05BE" w:rsidRDefault="005E05BE" w:rsidP="005E05BE">
            <w:pPr>
              <w:pStyle w:val="Betarp"/>
              <w:rPr>
                <w:lang w:val="lt-LT"/>
              </w:rPr>
            </w:pPr>
            <w:r w:rsidRPr="005E05BE">
              <w:rPr>
                <w:lang w:val="lt-LT"/>
              </w:rPr>
              <w:t xml:space="preserve"> </w:t>
            </w:r>
          </w:p>
        </w:tc>
      </w:tr>
    </w:tbl>
    <w:p w14:paraId="6D67AD5B" w14:textId="468DBAC2" w:rsidR="005E05BE" w:rsidRPr="00D63F33" w:rsidRDefault="005E05BE" w:rsidP="00D63F33">
      <w:pPr>
        <w:pStyle w:val="Betarp"/>
        <w:rPr>
          <w:b/>
          <w:bCs/>
          <w:lang w:val="lt-LT"/>
        </w:rPr>
      </w:pPr>
      <w:r w:rsidRPr="00D63F33">
        <w:rPr>
          <w:b/>
          <w:bCs/>
          <w:lang w:val="lt-LT"/>
        </w:rPr>
        <w:t>KVALIFIKACINIAI TAŠKAI:</w:t>
      </w:r>
      <w:r w:rsidR="00D63F33">
        <w:rPr>
          <w:b/>
          <w:bCs/>
          <w:lang w:val="lt-LT"/>
        </w:rPr>
        <w:br/>
      </w:r>
      <w:r w:rsidR="00D63F33">
        <w:rPr>
          <w:b/>
          <w:bCs/>
          <w:lang w:val="lt-LT"/>
        </w:rPr>
        <w:br/>
      </w:r>
      <w:r w:rsidRPr="00D63F33">
        <w:rPr>
          <w:sz w:val="18"/>
          <w:lang w:val="lt-LT"/>
        </w:rPr>
        <w:t>Kvalifikaciniai taškai skiriami pagal principą:</w:t>
      </w:r>
      <w:r w:rsidRPr="00D63F33">
        <w:rPr>
          <w:sz w:val="18"/>
          <w:lang w:val="lt-LT"/>
        </w:rPr>
        <w:br/>
        <w:t>I vieta – 30 taškų +1 // II vi</w:t>
      </w:r>
      <w:r w:rsidR="001657D7" w:rsidRPr="00D63F33">
        <w:rPr>
          <w:sz w:val="18"/>
          <w:lang w:val="lt-LT"/>
        </w:rPr>
        <w:t>e</w:t>
      </w:r>
      <w:r w:rsidRPr="00D63F33">
        <w:rPr>
          <w:sz w:val="18"/>
          <w:lang w:val="lt-LT"/>
        </w:rPr>
        <w:t>ta – 30 taškų -1 // III vieta – 30 taškų -2 ir t.t.</w:t>
      </w:r>
      <w:r w:rsidR="001657D7" w:rsidRPr="00D63F33">
        <w:rPr>
          <w:sz w:val="18"/>
          <w:lang w:val="lt-LT"/>
        </w:rPr>
        <w:br/>
      </w:r>
      <w:r w:rsidRPr="00D63F33">
        <w:rPr>
          <w:sz w:val="18"/>
          <w:lang w:val="lt-LT"/>
        </w:rPr>
        <w:t>Pvz.: I vieta gaus 31 tašką, antroji 29, trečioji 28 ir t.t. Jeigu du, ar daugiau, duetų užima tą pačia vietą, kvalifikacinių taškų skaičius už tas vietas yra sudedamas ir padalinamas po lygiai visiems duetams.</w:t>
      </w:r>
    </w:p>
    <w:p w14:paraId="3A27F21E" w14:textId="43AFF2BC" w:rsidR="002E2AF1" w:rsidRPr="00D63F33" w:rsidRDefault="002E2AF1" w:rsidP="002E2AF1">
      <w:pPr>
        <w:pStyle w:val="Betarp"/>
        <w:rPr>
          <w:sz w:val="18"/>
          <w:szCs w:val="20"/>
          <w:lang w:val="lt-LT"/>
        </w:rPr>
      </w:pPr>
    </w:p>
    <w:p w14:paraId="1963136B" w14:textId="521AFB77" w:rsidR="005E05BE" w:rsidRPr="00D63F33" w:rsidRDefault="005E05BE" w:rsidP="005E05BE">
      <w:pPr>
        <w:pStyle w:val="Antrat2"/>
        <w:numPr>
          <w:ilvl w:val="0"/>
          <w:numId w:val="0"/>
        </w:numPr>
      </w:pPr>
      <w:r w:rsidRPr="00D63F33">
        <w:t>FINALAS</w:t>
      </w:r>
    </w:p>
    <w:p w14:paraId="075E1752" w14:textId="0FBEB4CF" w:rsidR="001657D7" w:rsidRPr="00D63F33" w:rsidRDefault="005E05BE" w:rsidP="001657D7">
      <w:pPr>
        <w:spacing w:line="276" w:lineRule="auto"/>
      </w:pPr>
      <w:r w:rsidRPr="00D63F33">
        <w:t>Finale leidžiama dalyvauti visiems duetams. Tačiau taškus gali rinkti tik tiek duetai, kurie dalyvavo I ar II etapuose.</w:t>
      </w:r>
      <w:r w:rsidR="001657D7" w:rsidRPr="00D63F33">
        <w:t xml:space="preserve"> </w:t>
      </w:r>
      <w:r w:rsidRPr="00D63F33">
        <w:t>Finaliniuose konkūruose I</w:t>
      </w:r>
      <w:r w:rsidR="00791161" w:rsidRPr="00D63F33">
        <w:t>I</w:t>
      </w:r>
      <w:r w:rsidRPr="00D63F33">
        <w:t xml:space="preserve">I dieną duetai startuoja reverso tvarka pagal surinktą taškų skaičių (daugiausiai taškų turintis duetas startuoja paskutiniu numeriu). Tačiau raiteliui dalyvaujančiam su dviem žirgais tame pačiame konkūre starto protokoluose daromas 15 duetų tarpas. </w:t>
      </w:r>
      <w:r w:rsidR="001657D7" w:rsidRPr="00D63F33">
        <w:br/>
        <w:t>Finalo taškams taikomi koeficientai:</w:t>
      </w:r>
    </w:p>
    <w:p w14:paraId="3FB15797" w14:textId="32F13A86" w:rsidR="001657D7" w:rsidRPr="00D63F33" w:rsidRDefault="001657D7" w:rsidP="001657D7">
      <w:pPr>
        <w:pStyle w:val="Sraopastraipa"/>
        <w:numPr>
          <w:ilvl w:val="0"/>
          <w:numId w:val="13"/>
        </w:numPr>
        <w:spacing w:line="276" w:lineRule="auto"/>
        <w:ind w:left="360"/>
      </w:pPr>
      <w:r w:rsidRPr="00D63F33">
        <w:t xml:space="preserve">Bronze/Silver/Gold/Diamond Tour finalo I </w:t>
      </w:r>
      <w:r w:rsidR="00791161" w:rsidRPr="00D63F33">
        <w:t xml:space="preserve">ir II </w:t>
      </w:r>
      <w:r w:rsidRPr="00D63F33">
        <w:t>dienos taškų koeficientas lygus 1.</w:t>
      </w:r>
    </w:p>
    <w:p w14:paraId="117A1B8B" w14:textId="6B5EE8FD" w:rsidR="001657D7" w:rsidRPr="00D63F33" w:rsidRDefault="001657D7" w:rsidP="001657D7">
      <w:pPr>
        <w:pStyle w:val="Sraopastraipa"/>
        <w:numPr>
          <w:ilvl w:val="0"/>
          <w:numId w:val="13"/>
        </w:numPr>
        <w:spacing w:line="276" w:lineRule="auto"/>
        <w:ind w:left="360"/>
      </w:pPr>
      <w:r w:rsidRPr="00D63F33">
        <w:t>Bronze/Silver/Gold/Diamond Tour finalo I</w:t>
      </w:r>
      <w:r w:rsidR="00791161" w:rsidRPr="00D63F33">
        <w:t>I</w:t>
      </w:r>
      <w:r w:rsidRPr="00D63F33">
        <w:t xml:space="preserve">I dienos taškų koeficientas lygus 2. </w:t>
      </w:r>
    </w:p>
    <w:p w14:paraId="4DB563CC" w14:textId="147F5540" w:rsidR="001657D7" w:rsidRPr="00D63F33" w:rsidRDefault="001657D7" w:rsidP="001657D7">
      <w:pPr>
        <w:spacing w:line="276" w:lineRule="auto"/>
        <w:rPr>
          <w:sz w:val="20"/>
          <w:szCs w:val="24"/>
        </w:rPr>
      </w:pPr>
      <w:r w:rsidRPr="00D63F33">
        <w:t>Turnyro vietos nustatomos pagal surinktą taškų skaičių, tačiau esant vienodai kvalifikacinių taškų sumai vieta turnyre nustatoma pagal finalinio konkūro rezultatą.</w:t>
      </w:r>
    </w:p>
    <w:p w14:paraId="3712CDAC" w14:textId="77777777" w:rsidR="001657D7" w:rsidRPr="00D63F33" w:rsidRDefault="001657D7" w:rsidP="001657D7">
      <w:pPr>
        <w:spacing w:line="276" w:lineRule="auto"/>
      </w:pPr>
    </w:p>
    <w:p w14:paraId="193AEF3B" w14:textId="0CDC60F6" w:rsidR="001657D7" w:rsidRPr="001657D7" w:rsidRDefault="001657D7" w:rsidP="001657D7">
      <w:pPr>
        <w:spacing w:line="276" w:lineRule="auto"/>
        <w:rPr>
          <w:b/>
          <w:bCs/>
        </w:rPr>
      </w:pPr>
      <w:r w:rsidRPr="00D63F33">
        <w:rPr>
          <w:b/>
          <w:bCs/>
          <w:szCs w:val="20"/>
          <w:lang w:val="lt-LT"/>
        </w:rPr>
        <w:t>DALYVAVIMO SĄLYGOS</w:t>
      </w:r>
    </w:p>
    <w:p w14:paraId="04F87A76" w14:textId="77777777" w:rsidR="001657D7" w:rsidRPr="001657D7" w:rsidRDefault="001657D7" w:rsidP="001657D7">
      <w:pPr>
        <w:pStyle w:val="Betarp"/>
        <w:numPr>
          <w:ilvl w:val="0"/>
          <w:numId w:val="12"/>
        </w:numPr>
        <w:rPr>
          <w:sz w:val="18"/>
          <w:szCs w:val="20"/>
          <w:lang w:val="lt-LT"/>
        </w:rPr>
      </w:pPr>
      <w:r w:rsidRPr="001657D7">
        <w:rPr>
          <w:sz w:val="18"/>
          <w:szCs w:val="20"/>
        </w:rPr>
        <w:t>Vienas žirgas gali startuoti du kartus per dieną su vienu ar daugiau raitelių.</w:t>
      </w:r>
    </w:p>
    <w:p w14:paraId="4B7EB40B" w14:textId="77777777" w:rsidR="001657D7" w:rsidRPr="00374761" w:rsidRDefault="001657D7" w:rsidP="001657D7">
      <w:pPr>
        <w:pStyle w:val="Betarp"/>
        <w:numPr>
          <w:ilvl w:val="0"/>
          <w:numId w:val="12"/>
        </w:numPr>
        <w:rPr>
          <w:b/>
          <w:color w:val="FF0000"/>
          <w:sz w:val="18"/>
          <w:szCs w:val="20"/>
          <w:lang w:val="lt-LT"/>
        </w:rPr>
      </w:pPr>
      <w:r w:rsidRPr="00374761">
        <w:rPr>
          <w:b/>
          <w:color w:val="FF0000"/>
          <w:sz w:val="18"/>
          <w:szCs w:val="20"/>
          <w:lang w:val="lt-LT"/>
        </w:rPr>
        <w:t>Jeigu raitelis startuoja su trimis ar daugiau žirgų tame pačiame ture, paraiškoje PASTABOSE privaloma nurodyti du žirgus, su kuriais renkami kvalifikaciniai taškai.</w:t>
      </w:r>
    </w:p>
    <w:p w14:paraId="56CDE628" w14:textId="77777777" w:rsidR="001657D7" w:rsidRPr="001657D7" w:rsidRDefault="001657D7" w:rsidP="001657D7">
      <w:pPr>
        <w:pStyle w:val="Betarp"/>
        <w:numPr>
          <w:ilvl w:val="0"/>
          <w:numId w:val="12"/>
        </w:numPr>
        <w:rPr>
          <w:sz w:val="18"/>
          <w:szCs w:val="20"/>
          <w:lang w:val="lt-LT"/>
        </w:rPr>
      </w:pPr>
      <w:r w:rsidRPr="001657D7">
        <w:rPr>
          <w:sz w:val="18"/>
          <w:szCs w:val="20"/>
          <w:lang w:val="lt-LT"/>
        </w:rPr>
        <w:t>Su tuo pačiu žirgu raiteliui leidžiama rinkti taškus skirtinguose turuose.</w:t>
      </w:r>
    </w:p>
    <w:p w14:paraId="34037668" w14:textId="3308F389" w:rsidR="001657D7" w:rsidRDefault="001657D7" w:rsidP="001657D7">
      <w:pPr>
        <w:pStyle w:val="Betarp"/>
        <w:numPr>
          <w:ilvl w:val="0"/>
          <w:numId w:val="12"/>
        </w:numPr>
        <w:rPr>
          <w:sz w:val="18"/>
          <w:szCs w:val="20"/>
          <w:lang w:val="lt-LT"/>
        </w:rPr>
      </w:pPr>
      <w:r w:rsidRPr="001657D7">
        <w:rPr>
          <w:sz w:val="18"/>
          <w:szCs w:val="20"/>
          <w:lang w:val="lt-LT"/>
        </w:rPr>
        <w:t>Skirtingi raiteliai gali rinkti taškus su tuo pačiu žirgu.</w:t>
      </w:r>
    </w:p>
    <w:p w14:paraId="7973A289" w14:textId="61D61C61" w:rsidR="00774085" w:rsidRPr="001657D7" w:rsidRDefault="00774085" w:rsidP="001657D7">
      <w:pPr>
        <w:pStyle w:val="Betarp"/>
        <w:numPr>
          <w:ilvl w:val="0"/>
          <w:numId w:val="12"/>
        </w:numPr>
        <w:rPr>
          <w:sz w:val="18"/>
          <w:szCs w:val="20"/>
          <w:lang w:val="lt-LT"/>
        </w:rPr>
      </w:pPr>
      <w:r>
        <w:rPr>
          <w:sz w:val="18"/>
          <w:szCs w:val="20"/>
          <w:lang w:val="lt-LT"/>
        </w:rPr>
        <w:t>Be konkurencijos leidžiama šokti dviem atvejais – jei raitelis išjoja iš aikštės jam leidžiama šokti tik po visų duetų rungtyje arba jei raitelis neišjoja iš aikštės jam leidžiama šokti iškart po sekančio dueto.</w:t>
      </w:r>
    </w:p>
    <w:p w14:paraId="19D19511" w14:textId="7ECEEDB9" w:rsidR="001657D7" w:rsidRDefault="001657D7" w:rsidP="001657D7">
      <w:pPr>
        <w:pStyle w:val="Betarp"/>
        <w:numPr>
          <w:ilvl w:val="0"/>
          <w:numId w:val="12"/>
        </w:numPr>
        <w:rPr>
          <w:sz w:val="18"/>
          <w:szCs w:val="20"/>
          <w:lang w:val="lt-LT"/>
        </w:rPr>
      </w:pPr>
      <w:r w:rsidRPr="001657D7">
        <w:rPr>
          <w:sz w:val="18"/>
          <w:szCs w:val="20"/>
          <w:lang w:val="lt-LT"/>
        </w:rPr>
        <w:t>Finalo rungtyse su persirungimu be konkurencijos dalyvauti negalima.</w:t>
      </w:r>
    </w:p>
    <w:p w14:paraId="6382D062" w14:textId="3A7B9B7E" w:rsidR="00774085" w:rsidRPr="001657D7" w:rsidRDefault="00774085" w:rsidP="00774085">
      <w:pPr>
        <w:pStyle w:val="Betarp"/>
        <w:ind w:left="720"/>
        <w:rPr>
          <w:sz w:val="18"/>
          <w:szCs w:val="20"/>
          <w:lang w:val="lt-LT"/>
        </w:rPr>
      </w:pPr>
    </w:p>
    <w:p w14:paraId="674BB560" w14:textId="2EE0D7D2" w:rsidR="002E2AF1" w:rsidRDefault="002E2AF1" w:rsidP="002E2AF1">
      <w:pPr>
        <w:pStyle w:val="Betarp"/>
        <w:rPr>
          <w:lang w:val="lt-LT"/>
        </w:rPr>
      </w:pPr>
    </w:p>
    <w:p w14:paraId="02C46C4F" w14:textId="10A8C6DC" w:rsidR="002E2AF1" w:rsidRDefault="002E2AF1" w:rsidP="002E2AF1">
      <w:pPr>
        <w:pStyle w:val="Betarp"/>
        <w:rPr>
          <w:lang w:val="lt-LT"/>
        </w:rPr>
      </w:pPr>
    </w:p>
    <w:p w14:paraId="35E197D3" w14:textId="4977A924" w:rsidR="005326D4" w:rsidRDefault="005326D4" w:rsidP="002E2AF1">
      <w:pPr>
        <w:pStyle w:val="Betarp"/>
        <w:rPr>
          <w:lang w:val="lt-LT"/>
        </w:rPr>
      </w:pPr>
    </w:p>
    <w:p w14:paraId="0EA09396" w14:textId="414A9C3C" w:rsidR="00374761" w:rsidRDefault="00374761" w:rsidP="002E2AF1">
      <w:pPr>
        <w:pStyle w:val="Betarp"/>
        <w:rPr>
          <w:lang w:val="lt-LT"/>
        </w:rPr>
      </w:pPr>
    </w:p>
    <w:p w14:paraId="66589338" w14:textId="77777777" w:rsidR="00374761" w:rsidRDefault="00374761" w:rsidP="002E2AF1">
      <w:pPr>
        <w:pStyle w:val="Betarp"/>
        <w:rPr>
          <w:lang w:val="lt-LT"/>
        </w:rPr>
      </w:pPr>
    </w:p>
    <w:p w14:paraId="17899C42" w14:textId="24CE6367" w:rsidR="005326D4" w:rsidRDefault="005326D4" w:rsidP="002E2AF1">
      <w:pPr>
        <w:pStyle w:val="Betarp"/>
        <w:rPr>
          <w:lang w:val="lt-LT"/>
        </w:rPr>
      </w:pPr>
    </w:p>
    <w:p w14:paraId="1CC81FF7" w14:textId="5935057F" w:rsidR="005326D4" w:rsidRDefault="005326D4" w:rsidP="002E2AF1">
      <w:pPr>
        <w:pStyle w:val="Betarp"/>
        <w:rPr>
          <w:lang w:val="lt-LT"/>
        </w:rPr>
      </w:pPr>
    </w:p>
    <w:p w14:paraId="6220BA8B" w14:textId="77777777" w:rsidR="005326D4" w:rsidRPr="002E2AF1" w:rsidRDefault="005326D4" w:rsidP="002E2AF1">
      <w:pPr>
        <w:pStyle w:val="Betarp"/>
        <w:rPr>
          <w:lang w:val="lt-LT"/>
        </w:rPr>
      </w:pPr>
    </w:p>
    <w:p w14:paraId="183D27AD" w14:textId="0BBF3DF1" w:rsidR="00B34970" w:rsidRPr="002E2AF1" w:rsidRDefault="00B34970" w:rsidP="002E2AF1">
      <w:pPr>
        <w:pStyle w:val="Antrat1"/>
        <w:keepNext/>
        <w:widowControl w:val="0"/>
        <w:numPr>
          <w:ilvl w:val="0"/>
          <w:numId w:val="7"/>
        </w:numPr>
        <w:tabs>
          <w:tab w:val="left" w:pos="-720"/>
          <w:tab w:val="left" w:pos="0"/>
          <w:tab w:val="left" w:pos="600"/>
          <w:tab w:val="left" w:pos="1200"/>
          <w:tab w:val="left" w:pos="2400"/>
          <w:tab w:val="left" w:pos="3960"/>
          <w:tab w:val="left" w:pos="6360"/>
          <w:tab w:val="left" w:pos="7560"/>
        </w:tabs>
        <w:suppressAutoHyphens/>
        <w:spacing w:before="0" w:after="0"/>
        <w:contextualSpacing w:val="0"/>
        <w:jc w:val="both"/>
        <w:rPr>
          <w:b w:val="0"/>
          <w:color w:val="00B050"/>
        </w:rPr>
      </w:pPr>
      <w:bookmarkStart w:id="0" w:name="_Toc66720537"/>
      <w:r>
        <w:lastRenderedPageBreak/>
        <w:t>VARŽYBŲ INFORMACIJA</w:t>
      </w:r>
      <w:bookmarkEnd w:id="0"/>
      <w:r w:rsidRPr="003401FD">
        <w:t xml:space="preserve"> </w:t>
      </w:r>
    </w:p>
    <w:p w14:paraId="4030FA1E" w14:textId="77777777" w:rsidR="000C7193" w:rsidRPr="00AB16B3" w:rsidRDefault="000C7193" w:rsidP="00B34970">
      <w:pPr>
        <w:pStyle w:val="Betarp"/>
        <w:jc w:val="right"/>
        <w:rPr>
          <w:lang w:val="lt-LT"/>
        </w:rPr>
      </w:pPr>
    </w:p>
    <w:p w14:paraId="340B27DF" w14:textId="35E511D8" w:rsidR="00B34970" w:rsidRPr="00B34970" w:rsidRDefault="00B34970" w:rsidP="00B34970">
      <w:pPr>
        <w:tabs>
          <w:tab w:val="left" w:pos="2835"/>
        </w:tabs>
        <w:suppressAutoHyphens/>
        <w:spacing w:before="120"/>
        <w:jc w:val="both"/>
        <w:rPr>
          <w:spacing w:val="-2"/>
          <w:sz w:val="22"/>
          <w:lang w:val="lt-LT"/>
        </w:rPr>
      </w:pPr>
      <w:r w:rsidRPr="003401FD">
        <w:rPr>
          <w:spacing w:val="-2"/>
          <w:sz w:val="22"/>
        </w:rPr>
        <w:t>V</w:t>
      </w:r>
      <w:r>
        <w:rPr>
          <w:spacing w:val="-2"/>
          <w:sz w:val="22"/>
        </w:rPr>
        <w:t>IETA</w:t>
      </w:r>
      <w:r w:rsidRPr="003401FD">
        <w:rPr>
          <w:spacing w:val="-2"/>
          <w:sz w:val="22"/>
        </w:rPr>
        <w:t>:</w:t>
      </w:r>
      <w:r w:rsidRPr="003401FD">
        <w:rPr>
          <w:spacing w:val="-2"/>
          <w:sz w:val="22"/>
        </w:rPr>
        <w:tab/>
      </w:r>
      <w:r w:rsidRPr="00B34970">
        <w:rPr>
          <w:spacing w:val="-2"/>
          <w:sz w:val="22"/>
        </w:rPr>
        <w:t>Ziniūnai, Joniškio rajona</w:t>
      </w:r>
      <w:r w:rsidR="00DA48A8">
        <w:rPr>
          <w:spacing w:val="-2"/>
          <w:sz w:val="22"/>
        </w:rPr>
        <w:t>s</w:t>
      </w:r>
    </w:p>
    <w:p w14:paraId="2B055B3F" w14:textId="003C9C73" w:rsidR="00B34970" w:rsidRPr="000E4A56" w:rsidRDefault="00B34970" w:rsidP="00B34970">
      <w:pPr>
        <w:tabs>
          <w:tab w:val="left" w:pos="2835"/>
        </w:tabs>
        <w:suppressAutoHyphens/>
        <w:spacing w:before="120"/>
        <w:jc w:val="both"/>
        <w:rPr>
          <w:spacing w:val="-2"/>
          <w:sz w:val="22"/>
        </w:rPr>
      </w:pPr>
      <w:r>
        <w:rPr>
          <w:spacing w:val="-2"/>
          <w:sz w:val="22"/>
        </w:rPr>
        <w:t>DATA</w:t>
      </w:r>
      <w:r w:rsidRPr="003401FD">
        <w:rPr>
          <w:spacing w:val="-2"/>
          <w:sz w:val="22"/>
        </w:rPr>
        <w:t>:</w:t>
      </w:r>
      <w:r w:rsidRPr="003401FD">
        <w:rPr>
          <w:spacing w:val="-2"/>
          <w:sz w:val="22"/>
        </w:rPr>
        <w:tab/>
      </w:r>
      <w:r w:rsidR="00374761">
        <w:rPr>
          <w:color w:val="000000" w:themeColor="text1"/>
          <w:spacing w:val="-2"/>
          <w:sz w:val="22"/>
        </w:rPr>
        <w:t>05-07</w:t>
      </w:r>
      <w:r>
        <w:rPr>
          <w:color w:val="000000" w:themeColor="text1"/>
          <w:spacing w:val="-2"/>
          <w:sz w:val="22"/>
        </w:rPr>
        <w:t>/0</w:t>
      </w:r>
      <w:r w:rsidR="00374761">
        <w:rPr>
          <w:color w:val="000000" w:themeColor="text1"/>
          <w:spacing w:val="-2"/>
          <w:sz w:val="22"/>
        </w:rPr>
        <w:t>8</w:t>
      </w:r>
      <w:r>
        <w:rPr>
          <w:color w:val="000000" w:themeColor="text1"/>
          <w:spacing w:val="-2"/>
          <w:sz w:val="22"/>
        </w:rPr>
        <w:t>/202</w:t>
      </w:r>
      <w:r w:rsidR="00AD6E79">
        <w:rPr>
          <w:color w:val="000000" w:themeColor="text1"/>
          <w:spacing w:val="-2"/>
          <w:sz w:val="22"/>
        </w:rPr>
        <w:t>2</w:t>
      </w:r>
    </w:p>
    <w:p w14:paraId="078A536F" w14:textId="77777777" w:rsidR="00B34970" w:rsidRPr="003401FD" w:rsidRDefault="00B34970" w:rsidP="00B34970">
      <w:pPr>
        <w:tabs>
          <w:tab w:val="left" w:pos="2835"/>
        </w:tabs>
        <w:suppressAutoHyphens/>
        <w:spacing w:before="120"/>
        <w:jc w:val="both"/>
        <w:rPr>
          <w:spacing w:val="-2"/>
          <w:sz w:val="22"/>
        </w:rPr>
      </w:pPr>
      <w:r>
        <w:rPr>
          <w:spacing w:val="-2"/>
          <w:sz w:val="22"/>
          <w:lang w:val="lt-LT"/>
        </w:rPr>
        <w:t>ŠALIS</w:t>
      </w:r>
      <w:r w:rsidRPr="003401FD">
        <w:rPr>
          <w:spacing w:val="-2"/>
          <w:sz w:val="22"/>
        </w:rPr>
        <w:t>:</w:t>
      </w:r>
      <w:r w:rsidRPr="003401FD">
        <w:rPr>
          <w:spacing w:val="-2"/>
          <w:sz w:val="22"/>
        </w:rPr>
        <w:tab/>
      </w:r>
      <w:r w:rsidRPr="003401FD">
        <w:rPr>
          <w:spacing w:val="-2"/>
          <w:sz w:val="22"/>
        </w:rPr>
        <w:fldChar w:fldCharType="begin">
          <w:ffData>
            <w:name w:val="Text3"/>
            <w:enabled/>
            <w:calcOnExit w:val="0"/>
            <w:textInput/>
          </w:ffData>
        </w:fldChar>
      </w:r>
      <w:r w:rsidRPr="003401FD">
        <w:rPr>
          <w:spacing w:val="-2"/>
          <w:sz w:val="22"/>
        </w:rPr>
        <w:instrText xml:space="preserve"> FORMTEXT </w:instrText>
      </w:r>
      <w:r w:rsidRPr="003401FD">
        <w:rPr>
          <w:spacing w:val="-2"/>
          <w:sz w:val="22"/>
        </w:rPr>
      </w:r>
      <w:r w:rsidRPr="003401FD">
        <w:rPr>
          <w:spacing w:val="-2"/>
          <w:sz w:val="22"/>
        </w:rPr>
        <w:fldChar w:fldCharType="separate"/>
      </w:r>
      <w:r>
        <w:rPr>
          <w:spacing w:val="-2"/>
          <w:sz w:val="22"/>
        </w:rPr>
        <w:t>LTU</w:t>
      </w:r>
      <w:r w:rsidRPr="003401FD">
        <w:rPr>
          <w:spacing w:val="-2"/>
          <w:sz w:val="22"/>
        </w:rPr>
        <w:fldChar w:fldCharType="end"/>
      </w:r>
    </w:p>
    <w:p w14:paraId="60AF911B" w14:textId="3F6EDBD2" w:rsidR="00B34970" w:rsidRPr="003401FD" w:rsidRDefault="00B34970" w:rsidP="00B34970">
      <w:pPr>
        <w:tabs>
          <w:tab w:val="left" w:pos="1418"/>
        </w:tabs>
        <w:suppressAutoHyphens/>
        <w:spacing w:before="120"/>
        <w:jc w:val="both"/>
        <w:rPr>
          <w:spacing w:val="-2"/>
          <w:sz w:val="22"/>
        </w:rPr>
      </w:pPr>
      <w:r>
        <w:rPr>
          <w:spacing w:val="-2"/>
          <w:sz w:val="22"/>
        </w:rPr>
        <w:t>UŽDAROS PATALPOS</w:t>
      </w:r>
      <w:r w:rsidRPr="003401FD">
        <w:rPr>
          <w:spacing w:val="-2"/>
          <w:sz w:val="22"/>
        </w:rPr>
        <w:t>:</w:t>
      </w:r>
      <w:r w:rsidRPr="003401FD">
        <w:rPr>
          <w:spacing w:val="-2"/>
          <w:sz w:val="22"/>
        </w:rPr>
        <w:tab/>
      </w:r>
      <w:r w:rsidR="005412C0">
        <w:rPr>
          <w:spacing w:val="-2"/>
          <w:sz w:val="22"/>
        </w:rPr>
        <w:fldChar w:fldCharType="begin">
          <w:ffData>
            <w:name w:val="Check13"/>
            <w:enabled/>
            <w:calcOnExit w:val="0"/>
            <w:checkBox>
              <w:sizeAuto/>
              <w:default w:val="0"/>
            </w:checkBox>
          </w:ffData>
        </w:fldChar>
      </w:r>
      <w:bookmarkStart w:id="1" w:name="Check13"/>
      <w:r w:rsidR="005412C0">
        <w:rPr>
          <w:spacing w:val="-2"/>
          <w:sz w:val="22"/>
        </w:rPr>
        <w:instrText xml:space="preserve"> FORMCHECKBOX </w:instrText>
      </w:r>
      <w:r w:rsidR="00000000">
        <w:rPr>
          <w:spacing w:val="-2"/>
          <w:sz w:val="22"/>
        </w:rPr>
      </w:r>
      <w:r w:rsidR="00000000">
        <w:rPr>
          <w:spacing w:val="-2"/>
          <w:sz w:val="22"/>
        </w:rPr>
        <w:fldChar w:fldCharType="separate"/>
      </w:r>
      <w:r w:rsidR="005412C0">
        <w:rPr>
          <w:spacing w:val="-2"/>
          <w:sz w:val="22"/>
        </w:rPr>
        <w:fldChar w:fldCharType="end"/>
      </w:r>
      <w:bookmarkEnd w:id="1"/>
      <w:r w:rsidRPr="003401FD">
        <w:rPr>
          <w:spacing w:val="-2"/>
          <w:sz w:val="22"/>
        </w:rPr>
        <w:tab/>
        <w:t xml:space="preserve">         </w:t>
      </w:r>
      <w:r>
        <w:rPr>
          <w:spacing w:val="-2"/>
          <w:sz w:val="22"/>
        </w:rPr>
        <w:t>LAUKO AIKŠTĖ</w:t>
      </w:r>
      <w:r w:rsidRPr="003401FD">
        <w:rPr>
          <w:spacing w:val="-2"/>
          <w:sz w:val="22"/>
        </w:rPr>
        <w:t>:</w:t>
      </w:r>
      <w:r w:rsidRPr="003401FD">
        <w:rPr>
          <w:spacing w:val="-2"/>
          <w:sz w:val="22"/>
        </w:rPr>
        <w:tab/>
      </w:r>
      <w:r w:rsidR="005412C0">
        <w:rPr>
          <w:spacing w:val="-2"/>
          <w:sz w:val="22"/>
        </w:rPr>
        <w:fldChar w:fldCharType="begin">
          <w:ffData>
            <w:name w:val="Check77"/>
            <w:enabled/>
            <w:calcOnExit w:val="0"/>
            <w:checkBox>
              <w:sizeAuto/>
              <w:default w:val="1"/>
            </w:checkBox>
          </w:ffData>
        </w:fldChar>
      </w:r>
      <w:bookmarkStart w:id="2" w:name="Check77"/>
      <w:r w:rsidR="005412C0">
        <w:rPr>
          <w:spacing w:val="-2"/>
          <w:sz w:val="22"/>
        </w:rPr>
        <w:instrText xml:space="preserve"> FORMCHECKBOX </w:instrText>
      </w:r>
      <w:r w:rsidR="00000000">
        <w:rPr>
          <w:spacing w:val="-2"/>
          <w:sz w:val="22"/>
        </w:rPr>
      </w:r>
      <w:r w:rsidR="00000000">
        <w:rPr>
          <w:spacing w:val="-2"/>
          <w:sz w:val="22"/>
        </w:rPr>
        <w:fldChar w:fldCharType="separate"/>
      </w:r>
      <w:r w:rsidR="005412C0">
        <w:rPr>
          <w:spacing w:val="-2"/>
          <w:sz w:val="22"/>
        </w:rPr>
        <w:fldChar w:fldCharType="end"/>
      </w:r>
      <w:bookmarkEnd w:id="2"/>
    </w:p>
    <w:p w14:paraId="4A5E9319" w14:textId="77777777" w:rsidR="00B34970" w:rsidRPr="003401FD" w:rsidRDefault="00B34970" w:rsidP="00B34970">
      <w:pPr>
        <w:tabs>
          <w:tab w:val="left" w:pos="2127"/>
          <w:tab w:val="left" w:pos="2835"/>
          <w:tab w:val="left" w:pos="4253"/>
          <w:tab w:val="left" w:pos="5670"/>
          <w:tab w:val="left" w:pos="6946"/>
        </w:tabs>
        <w:suppressAutoHyphens/>
        <w:jc w:val="both"/>
        <w:rPr>
          <w:b/>
          <w:spacing w:val="-2"/>
        </w:rPr>
      </w:pPr>
    </w:p>
    <w:p w14:paraId="293DFB34" w14:textId="77777777" w:rsidR="00B34970" w:rsidRDefault="00B34970" w:rsidP="00B34970">
      <w:pPr>
        <w:tabs>
          <w:tab w:val="left" w:pos="1418"/>
          <w:tab w:val="left" w:pos="2835"/>
          <w:tab w:val="left" w:pos="4253"/>
          <w:tab w:val="left" w:pos="5670"/>
          <w:tab w:val="left" w:pos="6946"/>
          <w:tab w:val="left" w:pos="8222"/>
        </w:tabs>
        <w:suppressAutoHyphens/>
        <w:rPr>
          <w:spacing w:val="-2"/>
          <w:sz w:val="22"/>
        </w:rPr>
      </w:pPr>
      <w:r w:rsidRPr="008850E2">
        <w:rPr>
          <w:spacing w:val="-2"/>
          <w:sz w:val="22"/>
        </w:rPr>
        <w:fldChar w:fldCharType="begin">
          <w:ffData>
            <w:name w:val="Check13"/>
            <w:enabled/>
            <w:calcOnExit w:val="0"/>
            <w:checkBox>
              <w:sizeAuto/>
              <w:default w:val="0"/>
            </w:checkBox>
          </w:ffData>
        </w:fldChar>
      </w:r>
      <w:r w:rsidRPr="008850E2">
        <w:rPr>
          <w:spacing w:val="-2"/>
          <w:sz w:val="22"/>
        </w:rPr>
        <w:instrText xml:space="preserve"> FORMCHECKBOX </w:instrText>
      </w:r>
      <w:r w:rsidR="00000000">
        <w:rPr>
          <w:spacing w:val="-2"/>
          <w:sz w:val="22"/>
        </w:rPr>
      </w:r>
      <w:r w:rsidR="00000000">
        <w:rPr>
          <w:spacing w:val="-2"/>
          <w:sz w:val="22"/>
        </w:rPr>
        <w:fldChar w:fldCharType="separate"/>
      </w:r>
      <w:r w:rsidRPr="008850E2">
        <w:rPr>
          <w:spacing w:val="-2"/>
          <w:sz w:val="22"/>
        </w:rPr>
        <w:fldChar w:fldCharType="end"/>
      </w:r>
      <w:r w:rsidRPr="008850E2">
        <w:rPr>
          <w:spacing w:val="-2"/>
          <w:sz w:val="22"/>
        </w:rPr>
        <w:t xml:space="preserve"> </w:t>
      </w:r>
      <w:r>
        <w:rPr>
          <w:spacing w:val="-2"/>
          <w:sz w:val="22"/>
        </w:rPr>
        <w:t>LTU-CH</w:t>
      </w:r>
      <w:r w:rsidRPr="008850E2">
        <w:rPr>
          <w:spacing w:val="-2"/>
          <w:sz w:val="22"/>
        </w:rPr>
        <w:tab/>
      </w:r>
    </w:p>
    <w:p w14:paraId="49DABA8E" w14:textId="2ECF83CA" w:rsidR="00B34970" w:rsidRDefault="0073509E" w:rsidP="00B34970">
      <w:pPr>
        <w:tabs>
          <w:tab w:val="left" w:pos="1418"/>
          <w:tab w:val="left" w:pos="2835"/>
          <w:tab w:val="left" w:pos="4253"/>
          <w:tab w:val="left" w:pos="5670"/>
          <w:tab w:val="left" w:pos="6946"/>
          <w:tab w:val="left" w:pos="8222"/>
        </w:tabs>
        <w:suppressAutoHyphens/>
        <w:rPr>
          <w:spacing w:val="-2"/>
          <w:sz w:val="22"/>
        </w:rPr>
      </w:pPr>
      <w:r>
        <w:rPr>
          <w:spacing w:val="-2"/>
          <w:sz w:val="22"/>
        </w:rPr>
        <w:fldChar w:fldCharType="begin">
          <w:ffData>
            <w:name w:val=""/>
            <w:enabled/>
            <w:calcOnExit w:val="0"/>
            <w:checkBox>
              <w:sizeAuto/>
              <w:default w:val="1"/>
            </w:checkBox>
          </w:ffData>
        </w:fldChar>
      </w:r>
      <w:r>
        <w:rPr>
          <w:spacing w:val="-2"/>
          <w:sz w:val="22"/>
        </w:rPr>
        <w:instrText xml:space="preserve"> FORMCHECKBOX </w:instrText>
      </w:r>
      <w:r w:rsidR="00000000">
        <w:rPr>
          <w:spacing w:val="-2"/>
          <w:sz w:val="22"/>
        </w:rPr>
      </w:r>
      <w:r w:rsidR="00000000">
        <w:rPr>
          <w:spacing w:val="-2"/>
          <w:sz w:val="22"/>
        </w:rPr>
        <w:fldChar w:fldCharType="separate"/>
      </w:r>
      <w:r>
        <w:rPr>
          <w:spacing w:val="-2"/>
          <w:sz w:val="22"/>
        </w:rPr>
        <w:fldChar w:fldCharType="end"/>
      </w:r>
      <w:r w:rsidR="00B34970" w:rsidRPr="008850E2">
        <w:rPr>
          <w:spacing w:val="-2"/>
          <w:sz w:val="22"/>
        </w:rPr>
        <w:t xml:space="preserve"> </w:t>
      </w:r>
      <w:r w:rsidR="00B34970">
        <w:rPr>
          <w:spacing w:val="-2"/>
          <w:sz w:val="22"/>
        </w:rPr>
        <w:t>LTU-3*</w:t>
      </w:r>
    </w:p>
    <w:p w14:paraId="6733AA0F" w14:textId="30373285" w:rsidR="00B34970" w:rsidRPr="008850E2" w:rsidRDefault="0073509E" w:rsidP="00B34970">
      <w:pPr>
        <w:tabs>
          <w:tab w:val="left" w:pos="1418"/>
          <w:tab w:val="left" w:pos="2835"/>
          <w:tab w:val="left" w:pos="4253"/>
          <w:tab w:val="left" w:pos="5670"/>
          <w:tab w:val="left" w:pos="6946"/>
          <w:tab w:val="left" w:pos="8222"/>
        </w:tabs>
        <w:suppressAutoHyphens/>
        <w:rPr>
          <w:spacing w:val="-2"/>
          <w:sz w:val="22"/>
        </w:rPr>
      </w:pPr>
      <w:r>
        <w:rPr>
          <w:spacing w:val="-2"/>
          <w:sz w:val="22"/>
        </w:rPr>
        <w:fldChar w:fldCharType="begin">
          <w:ffData>
            <w:name w:val=""/>
            <w:enabled/>
            <w:calcOnExit w:val="0"/>
            <w:checkBox>
              <w:sizeAuto/>
              <w:default w:val="0"/>
            </w:checkBox>
          </w:ffData>
        </w:fldChar>
      </w:r>
      <w:r>
        <w:rPr>
          <w:spacing w:val="-2"/>
          <w:sz w:val="22"/>
        </w:rPr>
        <w:instrText xml:space="preserve"> FORMCHECKBOX </w:instrText>
      </w:r>
      <w:r w:rsidR="00000000">
        <w:rPr>
          <w:spacing w:val="-2"/>
          <w:sz w:val="22"/>
        </w:rPr>
      </w:r>
      <w:r w:rsidR="00000000">
        <w:rPr>
          <w:spacing w:val="-2"/>
          <w:sz w:val="22"/>
        </w:rPr>
        <w:fldChar w:fldCharType="separate"/>
      </w:r>
      <w:r>
        <w:rPr>
          <w:spacing w:val="-2"/>
          <w:sz w:val="22"/>
        </w:rPr>
        <w:fldChar w:fldCharType="end"/>
      </w:r>
      <w:r w:rsidR="00B34970" w:rsidRPr="008850E2">
        <w:rPr>
          <w:spacing w:val="-2"/>
          <w:sz w:val="22"/>
        </w:rPr>
        <w:t xml:space="preserve"> </w:t>
      </w:r>
      <w:r w:rsidR="00B34970">
        <w:rPr>
          <w:spacing w:val="-2"/>
          <w:sz w:val="22"/>
        </w:rPr>
        <w:t>LTU-2*</w:t>
      </w:r>
      <w:r w:rsidR="00B34970" w:rsidRPr="008850E2">
        <w:rPr>
          <w:spacing w:val="-2"/>
          <w:sz w:val="22"/>
        </w:rPr>
        <w:tab/>
      </w:r>
      <w:r w:rsidR="00B34970" w:rsidRPr="008850E2">
        <w:rPr>
          <w:spacing w:val="-2"/>
          <w:sz w:val="22"/>
        </w:rPr>
        <w:tab/>
      </w:r>
    </w:p>
    <w:p w14:paraId="440FDE6F" w14:textId="0D39AD81" w:rsidR="00B34970" w:rsidRDefault="00B34970" w:rsidP="00B34970">
      <w:pPr>
        <w:tabs>
          <w:tab w:val="left" w:pos="1418"/>
          <w:tab w:val="left" w:pos="2835"/>
          <w:tab w:val="left" w:pos="4253"/>
          <w:tab w:val="left" w:pos="5670"/>
          <w:tab w:val="left" w:pos="6946"/>
        </w:tabs>
        <w:suppressAutoHyphens/>
        <w:jc w:val="both"/>
        <w:rPr>
          <w:spacing w:val="-2"/>
          <w:sz w:val="22"/>
        </w:rPr>
      </w:pPr>
      <w:r w:rsidRPr="008850E2">
        <w:rPr>
          <w:spacing w:val="-2"/>
          <w:sz w:val="22"/>
        </w:rPr>
        <w:fldChar w:fldCharType="begin">
          <w:ffData>
            <w:name w:val="Check13"/>
            <w:enabled/>
            <w:calcOnExit w:val="0"/>
            <w:checkBox>
              <w:sizeAuto/>
              <w:default w:val="0"/>
            </w:checkBox>
          </w:ffData>
        </w:fldChar>
      </w:r>
      <w:r w:rsidRPr="008850E2">
        <w:rPr>
          <w:spacing w:val="-2"/>
          <w:sz w:val="22"/>
        </w:rPr>
        <w:instrText xml:space="preserve"> FORMCHECKBOX </w:instrText>
      </w:r>
      <w:r w:rsidR="00000000">
        <w:rPr>
          <w:spacing w:val="-2"/>
          <w:sz w:val="22"/>
        </w:rPr>
      </w:r>
      <w:r w:rsidR="00000000">
        <w:rPr>
          <w:spacing w:val="-2"/>
          <w:sz w:val="22"/>
        </w:rPr>
        <w:fldChar w:fldCharType="separate"/>
      </w:r>
      <w:r w:rsidRPr="008850E2">
        <w:rPr>
          <w:spacing w:val="-2"/>
          <w:sz w:val="22"/>
        </w:rPr>
        <w:fldChar w:fldCharType="end"/>
      </w:r>
      <w:r w:rsidRPr="008850E2">
        <w:rPr>
          <w:spacing w:val="-2"/>
          <w:sz w:val="22"/>
        </w:rPr>
        <w:t xml:space="preserve"> </w:t>
      </w:r>
      <w:r>
        <w:rPr>
          <w:spacing w:val="-2"/>
          <w:sz w:val="22"/>
        </w:rPr>
        <w:t>LTU-1*</w:t>
      </w:r>
      <w:r w:rsidRPr="008850E2">
        <w:rPr>
          <w:spacing w:val="-2"/>
          <w:sz w:val="22"/>
        </w:rPr>
        <w:tab/>
      </w:r>
    </w:p>
    <w:p w14:paraId="78C1DB6B" w14:textId="400B827F" w:rsidR="00B34970" w:rsidRDefault="00B34970" w:rsidP="00B34970">
      <w:pPr>
        <w:pStyle w:val="Betarp"/>
      </w:pPr>
    </w:p>
    <w:p w14:paraId="1DBD2A94" w14:textId="123D358C" w:rsidR="00B34970" w:rsidRPr="00873482" w:rsidRDefault="00B34970" w:rsidP="00873482">
      <w:pPr>
        <w:pStyle w:val="Antrat1"/>
        <w:keepNext/>
        <w:widowControl w:val="0"/>
        <w:numPr>
          <w:ilvl w:val="0"/>
          <w:numId w:val="7"/>
        </w:numPr>
        <w:tabs>
          <w:tab w:val="left" w:pos="-720"/>
          <w:tab w:val="left" w:pos="0"/>
          <w:tab w:val="left" w:pos="600"/>
          <w:tab w:val="left" w:pos="1200"/>
          <w:tab w:val="left" w:pos="2400"/>
          <w:tab w:val="left" w:pos="3960"/>
          <w:tab w:val="left" w:pos="6360"/>
          <w:tab w:val="left" w:pos="7560"/>
        </w:tabs>
        <w:suppressAutoHyphens/>
        <w:spacing w:before="0" w:after="0"/>
        <w:contextualSpacing w:val="0"/>
        <w:jc w:val="both"/>
      </w:pPr>
      <w:bookmarkStart w:id="3" w:name="_Toc66720538"/>
      <w:r>
        <w:t>VAR</w:t>
      </w:r>
      <w:r>
        <w:rPr>
          <w:lang w:val="lt-LT"/>
        </w:rPr>
        <w:t>ŽYBOS VYKDOMOS PAGAL:</w:t>
      </w:r>
      <w:bookmarkEnd w:id="3"/>
    </w:p>
    <w:p w14:paraId="7D173CF0" w14:textId="77777777" w:rsidR="00B34970" w:rsidRPr="00D348E1" w:rsidRDefault="00B34970" w:rsidP="00B34970">
      <w:pPr>
        <w:pStyle w:val="Sraopastraipa"/>
        <w:numPr>
          <w:ilvl w:val="0"/>
          <w:numId w:val="8"/>
        </w:numPr>
        <w:spacing w:before="120" w:line="260" w:lineRule="exact"/>
        <w:ind w:left="284" w:hanging="284"/>
        <w:contextualSpacing w:val="0"/>
        <w:jc w:val="both"/>
        <w:rPr>
          <w:spacing w:val="-2"/>
          <w:lang w:val="lt-LT"/>
        </w:rPr>
      </w:pPr>
      <w:r>
        <w:rPr>
          <w:spacing w:val="-2"/>
          <w:lang w:val="lt-LT"/>
        </w:rPr>
        <w:t>FEI bendruosius nuostatus (</w:t>
      </w:r>
      <w:r>
        <w:rPr>
          <w:spacing w:val="-2"/>
        </w:rPr>
        <w:t>2021 m. redakcija);</w:t>
      </w:r>
    </w:p>
    <w:p w14:paraId="7F89C6D5" w14:textId="77777777" w:rsidR="00B34970" w:rsidRPr="00D348E1" w:rsidRDefault="00B34970" w:rsidP="00B34970">
      <w:pPr>
        <w:pStyle w:val="Sraopastraipa"/>
        <w:numPr>
          <w:ilvl w:val="0"/>
          <w:numId w:val="8"/>
        </w:numPr>
        <w:spacing w:before="120" w:line="260" w:lineRule="exact"/>
        <w:ind w:left="284" w:hanging="284"/>
        <w:contextualSpacing w:val="0"/>
        <w:jc w:val="both"/>
        <w:rPr>
          <w:spacing w:val="-2"/>
          <w:lang w:val="lt-LT"/>
        </w:rPr>
      </w:pPr>
      <w:r w:rsidRPr="00D348E1">
        <w:rPr>
          <w:spacing w:val="-2"/>
          <w:lang w:val="lt-LT"/>
        </w:rPr>
        <w:t>LŽSF etikos taisykles (patvirtintas 2020.12.10) ;</w:t>
      </w:r>
    </w:p>
    <w:p w14:paraId="639DDF20" w14:textId="77777777" w:rsidR="00B34970" w:rsidRPr="00D348E1" w:rsidRDefault="00B34970" w:rsidP="00B34970">
      <w:pPr>
        <w:pStyle w:val="Sraopastraipa"/>
        <w:numPr>
          <w:ilvl w:val="0"/>
          <w:numId w:val="8"/>
        </w:numPr>
        <w:spacing w:before="120" w:line="260" w:lineRule="exact"/>
        <w:ind w:left="284" w:hanging="284"/>
        <w:contextualSpacing w:val="0"/>
        <w:jc w:val="both"/>
        <w:rPr>
          <w:spacing w:val="-2"/>
          <w:lang w:val="lt-LT"/>
        </w:rPr>
      </w:pPr>
      <w:r w:rsidRPr="00D348E1">
        <w:rPr>
          <w:spacing w:val="-2"/>
          <w:lang w:val="lt-LT"/>
        </w:rPr>
        <w:t>LR veterinarinius reikalavimus ;</w:t>
      </w:r>
    </w:p>
    <w:p w14:paraId="3A85B14E" w14:textId="77777777" w:rsidR="00B34970" w:rsidRDefault="00B34970" w:rsidP="00B34970">
      <w:pPr>
        <w:pStyle w:val="Sraopastraipa"/>
        <w:numPr>
          <w:ilvl w:val="0"/>
          <w:numId w:val="8"/>
        </w:numPr>
        <w:spacing w:before="120" w:line="260" w:lineRule="exact"/>
        <w:ind w:left="284" w:hanging="284"/>
        <w:contextualSpacing w:val="0"/>
        <w:jc w:val="both"/>
        <w:rPr>
          <w:spacing w:val="-2"/>
          <w:lang w:val="lt-LT"/>
        </w:rPr>
      </w:pPr>
      <w:r w:rsidRPr="00D348E1">
        <w:rPr>
          <w:spacing w:val="-2"/>
          <w:lang w:val="lt-LT"/>
        </w:rPr>
        <w:t>FEI Anti-dopingo taisykles sportininkams (ADHRA) (aktuali redakcija) ;</w:t>
      </w:r>
    </w:p>
    <w:p w14:paraId="195D0963" w14:textId="590CBC1F" w:rsidR="00B34970" w:rsidRPr="00873482" w:rsidRDefault="00B34970" w:rsidP="00B34970">
      <w:pPr>
        <w:pStyle w:val="Sraopastraipa"/>
        <w:numPr>
          <w:ilvl w:val="0"/>
          <w:numId w:val="8"/>
        </w:numPr>
        <w:spacing w:before="120" w:line="260" w:lineRule="exact"/>
        <w:ind w:left="284" w:hanging="284"/>
        <w:contextualSpacing w:val="0"/>
        <w:jc w:val="both"/>
        <w:rPr>
          <w:spacing w:val="-2"/>
          <w:lang w:val="lt-LT"/>
        </w:rPr>
      </w:pPr>
      <w:r w:rsidRPr="00D348E1">
        <w:rPr>
          <w:spacing w:val="-2"/>
          <w:lang w:val="lt-LT"/>
        </w:rPr>
        <w:t xml:space="preserve">FEI </w:t>
      </w:r>
      <w:r>
        <w:rPr>
          <w:spacing w:val="-2"/>
          <w:lang w:val="lt-LT"/>
        </w:rPr>
        <w:t>konkūrų</w:t>
      </w:r>
      <w:r w:rsidRPr="00D348E1">
        <w:rPr>
          <w:spacing w:val="-2"/>
          <w:lang w:val="lt-LT"/>
        </w:rPr>
        <w:t xml:space="preserve"> taisykl</w:t>
      </w:r>
      <w:r>
        <w:rPr>
          <w:spacing w:val="-2"/>
          <w:lang w:val="lt-LT"/>
        </w:rPr>
        <w:t>es</w:t>
      </w:r>
      <w:r w:rsidRPr="00D348E1">
        <w:rPr>
          <w:spacing w:val="-2"/>
          <w:lang w:val="lt-LT"/>
        </w:rPr>
        <w:t xml:space="preserve"> (2021 m. redakcija). </w:t>
      </w:r>
      <w:r w:rsidRPr="00D348E1">
        <w:rPr>
          <w:spacing w:val="-2"/>
          <w:lang w:val="lt-LT"/>
        </w:rPr>
        <w:cr/>
      </w:r>
    </w:p>
    <w:p w14:paraId="537E6F1C" w14:textId="11F9E677" w:rsidR="005A1D07" w:rsidRDefault="005A1D07" w:rsidP="005A1D07">
      <w:pPr>
        <w:pStyle w:val="Antrat1"/>
        <w:keepNext/>
        <w:widowControl w:val="0"/>
        <w:numPr>
          <w:ilvl w:val="0"/>
          <w:numId w:val="7"/>
        </w:numPr>
        <w:tabs>
          <w:tab w:val="left" w:pos="-720"/>
          <w:tab w:val="left" w:pos="0"/>
          <w:tab w:val="left" w:pos="600"/>
          <w:tab w:val="left" w:pos="1200"/>
          <w:tab w:val="left" w:pos="2400"/>
          <w:tab w:val="left" w:pos="3960"/>
          <w:tab w:val="left" w:pos="6360"/>
          <w:tab w:val="left" w:pos="7560"/>
        </w:tabs>
        <w:suppressAutoHyphens/>
        <w:spacing w:before="0" w:after="0"/>
        <w:ind w:hanging="1789"/>
        <w:contextualSpacing w:val="0"/>
        <w:jc w:val="both"/>
        <w:rPr>
          <w:lang w:val="lt-LT"/>
        </w:rPr>
      </w:pPr>
      <w:bookmarkStart w:id="4" w:name="_Toc66720540"/>
      <w:bookmarkStart w:id="5" w:name="_Toc24979657"/>
      <w:bookmarkStart w:id="6" w:name="_Toc24979679"/>
      <w:bookmarkStart w:id="7" w:name="_Toc45899498"/>
      <w:r w:rsidRPr="00D348E1">
        <w:rPr>
          <w:lang w:val="lt-LT"/>
        </w:rPr>
        <w:t>BENDROJI INFORMACIJA</w:t>
      </w:r>
      <w:bookmarkEnd w:id="4"/>
    </w:p>
    <w:p w14:paraId="3B0B0F24" w14:textId="77777777" w:rsidR="005A1D07" w:rsidRPr="005A1D07" w:rsidRDefault="005A1D07" w:rsidP="005A1D07">
      <w:pPr>
        <w:rPr>
          <w:lang w:val="lt-LT"/>
        </w:rPr>
      </w:pPr>
    </w:p>
    <w:p w14:paraId="38716DDF" w14:textId="77777777" w:rsidR="00557302" w:rsidRPr="00AB16B3" w:rsidRDefault="00557302" w:rsidP="00947892">
      <w:pPr>
        <w:pStyle w:val="Antrat2"/>
        <w:rPr>
          <w:lang w:val="lt-LT"/>
        </w:rPr>
      </w:pPr>
      <w:r w:rsidRPr="00AB16B3">
        <w:rPr>
          <w:lang w:val="lt-LT"/>
        </w:rPr>
        <w:t>ORG</w:t>
      </w:r>
      <w:bookmarkEnd w:id="5"/>
      <w:bookmarkEnd w:id="6"/>
      <w:r w:rsidR="00E75FE6" w:rsidRPr="00AB16B3">
        <w:rPr>
          <w:lang w:val="lt-LT"/>
        </w:rPr>
        <w:t>ANIZATORIUS</w:t>
      </w:r>
      <w:bookmarkEnd w:id="7"/>
    </w:p>
    <w:p w14:paraId="7290E8B6" w14:textId="4D7D317B" w:rsidR="00E75FE6" w:rsidRPr="005A1D07" w:rsidRDefault="00E75FE6" w:rsidP="00E75FE6">
      <w:pPr>
        <w:pStyle w:val="Sraopastraipa"/>
        <w:spacing w:line="276" w:lineRule="auto"/>
        <w:ind w:left="0"/>
        <w:rPr>
          <w:rFonts w:cstheme="minorHAnsi"/>
          <w:sz w:val="22"/>
          <w:lang w:val="lt-LT"/>
        </w:rPr>
      </w:pPr>
      <w:r w:rsidRPr="005A1D07">
        <w:rPr>
          <w:rFonts w:cstheme="minorHAnsi"/>
          <w:sz w:val="22"/>
          <w:lang w:val="lt-LT"/>
        </w:rPr>
        <w:t>Pavadinimas:</w:t>
      </w:r>
      <w:r w:rsidRPr="005A1D07">
        <w:rPr>
          <w:rFonts w:cstheme="minorHAnsi"/>
          <w:sz w:val="22"/>
          <w:lang w:val="lt-LT"/>
        </w:rPr>
        <w:tab/>
      </w:r>
      <w:r w:rsidR="005A1D07">
        <w:rPr>
          <w:rFonts w:cstheme="minorHAnsi"/>
          <w:sz w:val="22"/>
          <w:lang w:val="lt-LT"/>
        </w:rPr>
        <w:tab/>
      </w:r>
      <w:r w:rsidR="00232E89" w:rsidRPr="005A1D07">
        <w:rPr>
          <w:rFonts w:cstheme="minorHAnsi"/>
          <w:sz w:val="22"/>
          <w:lang w:val="lt-LT"/>
        </w:rPr>
        <w:t>Audruvis Sport Horses</w:t>
      </w:r>
    </w:p>
    <w:p w14:paraId="3C3C931E" w14:textId="56E012F9" w:rsidR="00E75FE6" w:rsidRPr="005A1D07" w:rsidRDefault="00E75FE6" w:rsidP="00E75FE6">
      <w:pPr>
        <w:pStyle w:val="Sraopastraipa"/>
        <w:spacing w:line="276" w:lineRule="auto"/>
        <w:ind w:left="0"/>
        <w:rPr>
          <w:rFonts w:cstheme="minorHAnsi"/>
          <w:sz w:val="22"/>
          <w:lang w:val="lt-LT"/>
        </w:rPr>
      </w:pPr>
      <w:r w:rsidRPr="005A1D07">
        <w:rPr>
          <w:rFonts w:cstheme="minorHAnsi"/>
          <w:sz w:val="22"/>
          <w:lang w:val="lt-LT"/>
        </w:rPr>
        <w:t>Adresas:</w:t>
      </w:r>
      <w:r w:rsidRPr="005A1D07">
        <w:rPr>
          <w:rFonts w:cstheme="minorHAnsi"/>
          <w:sz w:val="22"/>
          <w:lang w:val="lt-LT"/>
        </w:rPr>
        <w:tab/>
      </w:r>
      <w:r w:rsidRPr="005A1D07">
        <w:rPr>
          <w:rFonts w:cstheme="minorHAnsi"/>
          <w:sz w:val="22"/>
          <w:lang w:val="lt-LT"/>
        </w:rPr>
        <w:tab/>
      </w:r>
      <w:r w:rsidR="005A1D07">
        <w:rPr>
          <w:rFonts w:cstheme="minorHAnsi"/>
          <w:sz w:val="22"/>
          <w:lang w:val="lt-LT"/>
        </w:rPr>
        <w:tab/>
      </w:r>
      <w:r w:rsidR="00232E89" w:rsidRPr="005A1D07">
        <w:rPr>
          <w:rFonts w:cstheme="minorHAnsi"/>
          <w:sz w:val="22"/>
          <w:lang w:val="lt-LT"/>
        </w:rPr>
        <w:t>Ziniūnų kaimas, Joniškio rajonas</w:t>
      </w:r>
    </w:p>
    <w:p w14:paraId="45192BC2" w14:textId="6D44CBBF" w:rsidR="00232E89" w:rsidRPr="005A1D07" w:rsidRDefault="00E75FE6" w:rsidP="00E75FE6">
      <w:pPr>
        <w:pStyle w:val="Sraopastraipa"/>
        <w:spacing w:line="276" w:lineRule="auto"/>
        <w:ind w:left="0"/>
        <w:rPr>
          <w:rFonts w:cstheme="minorHAnsi"/>
          <w:sz w:val="22"/>
          <w:lang w:val="lt-LT"/>
        </w:rPr>
      </w:pPr>
      <w:r w:rsidRPr="005A1D07">
        <w:rPr>
          <w:rFonts w:cstheme="minorHAnsi"/>
          <w:sz w:val="22"/>
          <w:lang w:val="lt-LT"/>
        </w:rPr>
        <w:t>Tel. nr.:</w:t>
      </w:r>
      <w:r w:rsidRPr="005A1D07">
        <w:rPr>
          <w:rFonts w:cstheme="minorHAnsi"/>
          <w:sz w:val="22"/>
          <w:lang w:val="lt-LT"/>
        </w:rPr>
        <w:tab/>
      </w:r>
      <w:r w:rsidRPr="005A1D07">
        <w:rPr>
          <w:rFonts w:cstheme="minorHAnsi"/>
          <w:sz w:val="22"/>
          <w:lang w:val="lt-LT"/>
        </w:rPr>
        <w:tab/>
      </w:r>
      <w:r w:rsidR="005A1D07">
        <w:rPr>
          <w:rFonts w:cstheme="minorHAnsi"/>
          <w:sz w:val="22"/>
          <w:lang w:val="lt-LT"/>
        </w:rPr>
        <w:tab/>
      </w:r>
      <w:bdo w:val="ltr">
        <w:r w:rsidR="00232E89" w:rsidRPr="005A1D07">
          <w:rPr>
            <w:rFonts w:cstheme="minorHAnsi"/>
            <w:sz w:val="22"/>
            <w:lang w:val="lt-LT"/>
          </w:rPr>
          <w:t>+370 (618) 88 483</w:t>
        </w:r>
        <w:r w:rsidR="00ED3343" w:rsidRPr="005A1D07">
          <w:rPr>
            <w:sz w:val="22"/>
            <w:lang w:val="lt-LT"/>
          </w:rPr>
          <w:t>‬</w:t>
        </w:r>
        <w:r w:rsidR="008F7CCE" w:rsidRPr="005A1D07">
          <w:rPr>
            <w:sz w:val="22"/>
            <w:lang w:val="lt-LT"/>
          </w:rPr>
          <w:t>‬</w:t>
        </w:r>
        <w:r w:rsidR="00AD085B" w:rsidRPr="005A1D07">
          <w:rPr>
            <w:sz w:val="22"/>
            <w:lang w:val="lt-LT"/>
          </w:rPr>
          <w:t>‬</w:t>
        </w:r>
        <w:r w:rsidR="0002562B" w:rsidRPr="005A1D07">
          <w:rPr>
            <w:sz w:val="22"/>
            <w:lang w:val="lt-LT"/>
          </w:rPr>
          <w:t>‬</w:t>
        </w:r>
        <w:r w:rsidR="00B34970" w:rsidRPr="005A1D07">
          <w:rPr>
            <w:sz w:val="22"/>
            <w:lang w:val="lt-LT"/>
          </w:rPr>
          <w:t>‬</w:t>
        </w:r>
        <w:r w:rsidR="00323050">
          <w:t>‬</w:t>
        </w:r>
        <w:r w:rsidR="00255B4D">
          <w:t>‬</w:t>
        </w:r>
        <w:r w:rsidR="00B33AC1">
          <w:t>‬</w:t>
        </w:r>
        <w:r w:rsidR="00460349">
          <w:t>‬</w:t>
        </w:r>
        <w:r w:rsidR="00470BAA">
          <w:t>‬</w:t>
        </w:r>
        <w:r w:rsidR="00DF7E01">
          <w:t>‬</w:t>
        </w:r>
        <w:r w:rsidR="004F38A6">
          <w:t>‬</w:t>
        </w:r>
        <w:r w:rsidR="006C48BC">
          <w:t>‬</w:t>
        </w:r>
        <w:r w:rsidR="000020F7">
          <w:t>‬</w:t>
        </w:r>
        <w:r w:rsidR="00046D45">
          <w:t>‬</w:t>
        </w:r>
        <w:r w:rsidR="000A556C">
          <w:t>‬</w:t>
        </w:r>
        <w:r w:rsidR="00000000">
          <w:t>‬</w:t>
        </w:r>
      </w:bdo>
    </w:p>
    <w:p w14:paraId="313E2E22" w14:textId="157317A9" w:rsidR="00E75FE6" w:rsidRPr="005A1D07" w:rsidRDefault="00E75FE6" w:rsidP="00E75FE6">
      <w:pPr>
        <w:pStyle w:val="Sraopastraipa"/>
        <w:spacing w:line="276" w:lineRule="auto"/>
        <w:ind w:left="0"/>
        <w:rPr>
          <w:rFonts w:cstheme="minorHAnsi"/>
          <w:sz w:val="22"/>
          <w:lang w:val="lt-LT"/>
        </w:rPr>
      </w:pPr>
      <w:r w:rsidRPr="005A1D07">
        <w:rPr>
          <w:rFonts w:cstheme="minorHAnsi"/>
          <w:sz w:val="22"/>
          <w:lang w:val="lt-LT"/>
        </w:rPr>
        <w:t>El.paštas:</w:t>
      </w:r>
      <w:r w:rsidRPr="005A1D07">
        <w:rPr>
          <w:rFonts w:cstheme="minorHAnsi"/>
          <w:sz w:val="22"/>
          <w:lang w:val="lt-LT"/>
        </w:rPr>
        <w:tab/>
      </w:r>
      <w:r w:rsidRPr="005A1D07">
        <w:rPr>
          <w:rFonts w:cstheme="minorHAnsi"/>
          <w:sz w:val="22"/>
          <w:lang w:val="lt-LT"/>
        </w:rPr>
        <w:tab/>
      </w:r>
      <w:r w:rsidR="005A1D07">
        <w:rPr>
          <w:rFonts w:cstheme="minorHAnsi"/>
          <w:sz w:val="22"/>
          <w:lang w:val="lt-LT"/>
        </w:rPr>
        <w:tab/>
      </w:r>
      <w:hyperlink r:id="rId8" w:history="1">
        <w:r w:rsidR="005A1D07" w:rsidRPr="00BE1CCD">
          <w:rPr>
            <w:rStyle w:val="Hipersaitas"/>
            <w:sz w:val="22"/>
            <w:lang w:val="lt-LT"/>
          </w:rPr>
          <w:t>audruvissporthorses@gmail.com</w:t>
        </w:r>
      </w:hyperlink>
      <w:r w:rsidR="00232E89" w:rsidRPr="005A1D07">
        <w:rPr>
          <w:sz w:val="22"/>
          <w:lang w:val="lt-LT"/>
        </w:rPr>
        <w:t xml:space="preserve"> </w:t>
      </w:r>
    </w:p>
    <w:p w14:paraId="397C8A38" w14:textId="7BF9A6AF" w:rsidR="00E75FE6" w:rsidRPr="005A1D07" w:rsidRDefault="00E75FE6" w:rsidP="00E75FE6">
      <w:pPr>
        <w:pStyle w:val="Sraopastraipa"/>
        <w:spacing w:line="276" w:lineRule="auto"/>
        <w:ind w:left="0"/>
        <w:rPr>
          <w:sz w:val="22"/>
          <w:lang w:val="lt-LT"/>
        </w:rPr>
      </w:pPr>
      <w:r w:rsidRPr="005A1D07">
        <w:rPr>
          <w:rFonts w:cstheme="minorHAnsi"/>
          <w:sz w:val="22"/>
          <w:lang w:val="lt-LT"/>
        </w:rPr>
        <w:t>Internetinis puslapis:</w:t>
      </w:r>
      <w:r w:rsidRPr="005A1D07">
        <w:rPr>
          <w:rFonts w:cstheme="minorHAnsi"/>
          <w:sz w:val="22"/>
          <w:lang w:val="lt-LT"/>
        </w:rPr>
        <w:tab/>
      </w:r>
      <w:hyperlink r:id="rId9" w:history="1">
        <w:r w:rsidR="00232E89" w:rsidRPr="005A1D07">
          <w:rPr>
            <w:rStyle w:val="Hipersaitas"/>
            <w:sz w:val="22"/>
            <w:lang w:val="lt-LT"/>
          </w:rPr>
          <w:t>https://audruvissporthorses.lt/</w:t>
        </w:r>
      </w:hyperlink>
    </w:p>
    <w:p w14:paraId="1CE8E53A" w14:textId="77777777" w:rsidR="00232E89" w:rsidRPr="00AB16B3" w:rsidRDefault="00232E89" w:rsidP="00E75FE6">
      <w:pPr>
        <w:pStyle w:val="Sraopastraipa"/>
        <w:spacing w:line="276" w:lineRule="auto"/>
        <w:ind w:left="0"/>
        <w:rPr>
          <w:rFonts w:cstheme="minorHAnsi"/>
          <w:lang w:val="lt-LT"/>
        </w:rPr>
      </w:pPr>
    </w:p>
    <w:p w14:paraId="4F6C9561" w14:textId="31506631" w:rsidR="005A1D07" w:rsidRDefault="005A1D07" w:rsidP="005A1D07">
      <w:pPr>
        <w:pStyle w:val="Antrat1"/>
        <w:keepNext/>
        <w:widowControl w:val="0"/>
        <w:numPr>
          <w:ilvl w:val="0"/>
          <w:numId w:val="7"/>
        </w:numPr>
        <w:tabs>
          <w:tab w:val="left" w:pos="-720"/>
          <w:tab w:val="left" w:pos="0"/>
          <w:tab w:val="left" w:pos="600"/>
          <w:tab w:val="left" w:pos="1200"/>
          <w:tab w:val="left" w:pos="2400"/>
          <w:tab w:val="left" w:pos="3960"/>
          <w:tab w:val="left" w:pos="6360"/>
          <w:tab w:val="left" w:pos="7560"/>
        </w:tabs>
        <w:suppressAutoHyphens/>
        <w:spacing w:before="0" w:after="0"/>
        <w:ind w:hanging="1789"/>
        <w:contextualSpacing w:val="0"/>
        <w:jc w:val="both"/>
        <w:rPr>
          <w:lang w:val="lt-LT"/>
        </w:rPr>
      </w:pPr>
      <w:bookmarkStart w:id="8" w:name="_Toc31921760"/>
      <w:bookmarkStart w:id="9" w:name="_Toc45899503"/>
      <w:r>
        <w:rPr>
          <w:lang w:val="lt-LT"/>
        </w:rPr>
        <w:t>TECHNINĖ</w:t>
      </w:r>
      <w:r w:rsidRPr="00D348E1">
        <w:rPr>
          <w:lang w:val="lt-LT"/>
        </w:rPr>
        <w:t xml:space="preserve"> INFORMACIJA</w:t>
      </w:r>
    </w:p>
    <w:p w14:paraId="3430995F" w14:textId="77777777" w:rsidR="005A1D07" w:rsidRPr="005A1D07" w:rsidRDefault="005A1D07" w:rsidP="005A1D07">
      <w:pPr>
        <w:rPr>
          <w:lang w:val="lt-LT"/>
        </w:rPr>
      </w:pPr>
    </w:p>
    <w:p w14:paraId="20532C95" w14:textId="77777777" w:rsidR="0033113E" w:rsidRPr="005A1D07" w:rsidRDefault="0033113E" w:rsidP="0033113E">
      <w:pPr>
        <w:pStyle w:val="Antrat2"/>
        <w:rPr>
          <w:sz w:val="22"/>
          <w:szCs w:val="24"/>
          <w:lang w:val="lt-LT"/>
        </w:rPr>
      </w:pPr>
      <w:r w:rsidRPr="005A1D07">
        <w:rPr>
          <w:sz w:val="22"/>
          <w:szCs w:val="24"/>
          <w:lang w:val="lt-LT"/>
        </w:rPr>
        <w:t>VARŽYBINĖ AIKŠTĖ:</w:t>
      </w:r>
      <w:bookmarkEnd w:id="8"/>
      <w:bookmarkEnd w:id="9"/>
    </w:p>
    <w:p w14:paraId="4974432B" w14:textId="7CA285D6" w:rsidR="00EA10BF" w:rsidRPr="005A1D07" w:rsidRDefault="0033113E" w:rsidP="00EA10BF">
      <w:pPr>
        <w:rPr>
          <w:sz w:val="22"/>
          <w:lang w:val="lt-LT"/>
        </w:rPr>
      </w:pPr>
      <w:r w:rsidRPr="005A1D07">
        <w:rPr>
          <w:sz w:val="22"/>
          <w:lang w:val="lt-LT"/>
        </w:rPr>
        <w:t>Išmatavimai:</w:t>
      </w:r>
      <w:r w:rsidRPr="005A1D07">
        <w:rPr>
          <w:sz w:val="22"/>
          <w:lang w:val="lt-LT"/>
        </w:rPr>
        <w:tab/>
      </w:r>
      <w:r w:rsidR="00EA10BF" w:rsidRPr="005A1D07">
        <w:rPr>
          <w:sz w:val="22"/>
          <w:lang w:val="lt-LT"/>
        </w:rPr>
        <w:tab/>
      </w:r>
      <w:r w:rsidR="005412C0">
        <w:rPr>
          <w:sz w:val="22"/>
          <w:lang w:val="lt-LT"/>
        </w:rPr>
        <w:t>50</w:t>
      </w:r>
      <w:r w:rsidR="00ED3343" w:rsidRPr="005A1D07">
        <w:rPr>
          <w:sz w:val="22"/>
          <w:lang w:val="lt-LT"/>
        </w:rPr>
        <w:t xml:space="preserve"> x </w:t>
      </w:r>
      <w:r w:rsidR="005412C0">
        <w:rPr>
          <w:sz w:val="22"/>
          <w:lang w:val="lt-LT"/>
        </w:rPr>
        <w:t>8</w:t>
      </w:r>
      <w:r w:rsidR="00ED3343" w:rsidRPr="005A1D07">
        <w:rPr>
          <w:sz w:val="22"/>
          <w:lang w:val="lt-LT"/>
        </w:rPr>
        <w:t>0</w:t>
      </w:r>
    </w:p>
    <w:p w14:paraId="0C4191AE" w14:textId="18F23495" w:rsidR="00EA10BF" w:rsidRPr="005A1D07" w:rsidRDefault="0033113E" w:rsidP="00EA10BF">
      <w:pPr>
        <w:rPr>
          <w:sz w:val="22"/>
          <w:lang w:val="lt-LT"/>
        </w:rPr>
      </w:pPr>
      <w:r w:rsidRPr="005A1D07">
        <w:rPr>
          <w:sz w:val="22"/>
          <w:lang w:val="lt-LT"/>
        </w:rPr>
        <w:t>Gruntas:</w:t>
      </w:r>
      <w:r w:rsidR="00EA10BF" w:rsidRPr="005A1D07">
        <w:rPr>
          <w:sz w:val="22"/>
          <w:lang w:val="lt-LT"/>
        </w:rPr>
        <w:tab/>
      </w:r>
      <w:r w:rsidRPr="005A1D07">
        <w:rPr>
          <w:sz w:val="22"/>
          <w:lang w:val="lt-LT"/>
        </w:rPr>
        <w:tab/>
      </w:r>
      <w:r w:rsidRPr="005A1D07">
        <w:rPr>
          <w:sz w:val="22"/>
          <w:lang w:val="lt-LT"/>
        </w:rPr>
        <w:tab/>
      </w:r>
      <w:r w:rsidR="00CC320C" w:rsidRPr="005A1D07">
        <w:rPr>
          <w:sz w:val="22"/>
          <w:lang w:val="lt-LT"/>
        </w:rPr>
        <w:t>smėlis su tekstile</w:t>
      </w:r>
    </w:p>
    <w:p w14:paraId="4A7E7782" w14:textId="77777777" w:rsidR="00EA10BF" w:rsidRPr="00AB16B3" w:rsidRDefault="00EA10BF" w:rsidP="00EA10BF">
      <w:pPr>
        <w:pStyle w:val="Betarp"/>
        <w:rPr>
          <w:lang w:val="lt-LT"/>
        </w:rPr>
      </w:pPr>
    </w:p>
    <w:p w14:paraId="574AF861" w14:textId="6F17671C" w:rsidR="00EA10BF" w:rsidRPr="005412C0" w:rsidRDefault="006C3765" w:rsidP="00EA10BF">
      <w:pPr>
        <w:pStyle w:val="Antrat2"/>
        <w:rPr>
          <w:sz w:val="22"/>
          <w:szCs w:val="24"/>
          <w:lang w:val="lt-LT"/>
        </w:rPr>
      </w:pPr>
      <w:bookmarkStart w:id="10" w:name="_Toc45899504"/>
      <w:r w:rsidRPr="005A1D07">
        <w:rPr>
          <w:sz w:val="22"/>
          <w:szCs w:val="24"/>
          <w:lang w:val="lt-LT"/>
        </w:rPr>
        <w:t>APŠILIMO AIKŠTĖ:</w:t>
      </w:r>
      <w:bookmarkEnd w:id="10"/>
    </w:p>
    <w:p w14:paraId="6F61A32B" w14:textId="688ABB0D" w:rsidR="00EA10BF" w:rsidRPr="005A1D07" w:rsidRDefault="0033113E" w:rsidP="00EA10BF">
      <w:pPr>
        <w:rPr>
          <w:sz w:val="22"/>
          <w:lang w:val="lt-LT"/>
        </w:rPr>
      </w:pPr>
      <w:r w:rsidRPr="005A1D07">
        <w:rPr>
          <w:sz w:val="22"/>
          <w:lang w:val="lt-LT"/>
        </w:rPr>
        <w:t>Išmatavimai:</w:t>
      </w:r>
      <w:r w:rsidR="00EA10BF" w:rsidRPr="005A1D07">
        <w:rPr>
          <w:sz w:val="22"/>
          <w:lang w:val="lt-LT"/>
        </w:rPr>
        <w:tab/>
      </w:r>
      <w:r w:rsidR="00EA10BF" w:rsidRPr="005A1D07">
        <w:rPr>
          <w:sz w:val="22"/>
          <w:lang w:val="lt-LT"/>
        </w:rPr>
        <w:tab/>
      </w:r>
      <w:r w:rsidR="00ED3343" w:rsidRPr="005A1D07">
        <w:rPr>
          <w:sz w:val="22"/>
          <w:lang w:val="lt-LT"/>
        </w:rPr>
        <w:t>25 x 45</w:t>
      </w:r>
    </w:p>
    <w:p w14:paraId="0FBD9C63" w14:textId="5AA916F9" w:rsidR="00EA10BF" w:rsidRDefault="0033113E" w:rsidP="00EA10BF">
      <w:pPr>
        <w:rPr>
          <w:sz w:val="22"/>
          <w:lang w:val="lt-LT"/>
        </w:rPr>
      </w:pPr>
      <w:r w:rsidRPr="005A1D07">
        <w:rPr>
          <w:sz w:val="22"/>
          <w:lang w:val="lt-LT"/>
        </w:rPr>
        <w:t>Gruntas:</w:t>
      </w:r>
      <w:r w:rsidR="00EA10BF" w:rsidRPr="005A1D07">
        <w:rPr>
          <w:sz w:val="22"/>
          <w:lang w:val="lt-LT"/>
        </w:rPr>
        <w:tab/>
      </w:r>
      <w:r w:rsidRPr="005A1D07">
        <w:rPr>
          <w:sz w:val="22"/>
          <w:lang w:val="lt-LT"/>
        </w:rPr>
        <w:tab/>
      </w:r>
      <w:r w:rsidRPr="005A1D07">
        <w:rPr>
          <w:sz w:val="22"/>
          <w:lang w:val="lt-LT"/>
        </w:rPr>
        <w:tab/>
        <w:t>smėlis su tekstile</w:t>
      </w:r>
    </w:p>
    <w:p w14:paraId="26339139" w14:textId="237DF5A3" w:rsidR="00791161" w:rsidRDefault="00791161" w:rsidP="00791161">
      <w:pPr>
        <w:pStyle w:val="Betarp"/>
        <w:rPr>
          <w:lang w:val="lt-LT"/>
        </w:rPr>
      </w:pPr>
    </w:p>
    <w:p w14:paraId="3245266A" w14:textId="304A933D" w:rsidR="00F417D6" w:rsidRDefault="00F417D6" w:rsidP="00791161">
      <w:pPr>
        <w:pStyle w:val="Betarp"/>
        <w:rPr>
          <w:lang w:val="lt-LT"/>
        </w:rPr>
      </w:pPr>
    </w:p>
    <w:p w14:paraId="37FF4C20" w14:textId="77777777" w:rsidR="00374761" w:rsidRDefault="00374761" w:rsidP="00791161">
      <w:pPr>
        <w:pStyle w:val="Betarp"/>
        <w:rPr>
          <w:lang w:val="lt-LT"/>
        </w:rPr>
      </w:pPr>
    </w:p>
    <w:p w14:paraId="135EBCF6" w14:textId="3483E8D5" w:rsidR="00F417D6" w:rsidRDefault="00F417D6" w:rsidP="00791161">
      <w:pPr>
        <w:pStyle w:val="Betarp"/>
        <w:rPr>
          <w:lang w:val="lt-LT"/>
        </w:rPr>
      </w:pPr>
    </w:p>
    <w:p w14:paraId="631BD12F" w14:textId="3179B8C2" w:rsidR="00B851F5" w:rsidRPr="00AB16B3" w:rsidRDefault="00B851F5" w:rsidP="00E06C16">
      <w:pPr>
        <w:pStyle w:val="Betarp"/>
        <w:rPr>
          <w:color w:val="FF0000"/>
          <w:sz w:val="18"/>
          <w:lang w:val="lt-LT"/>
        </w:rPr>
      </w:pPr>
    </w:p>
    <w:p w14:paraId="3D34ED1D" w14:textId="77777777" w:rsidR="0033113E" w:rsidRPr="005A1D07" w:rsidRDefault="0033113E" w:rsidP="0033113E">
      <w:pPr>
        <w:pStyle w:val="Antrat2"/>
        <w:rPr>
          <w:sz w:val="22"/>
          <w:szCs w:val="24"/>
          <w:lang w:val="lt-LT"/>
        </w:rPr>
      </w:pPr>
      <w:bookmarkStart w:id="11" w:name="_Toc31921762"/>
      <w:bookmarkStart w:id="12" w:name="_Toc45899505"/>
      <w:r w:rsidRPr="005A1D07">
        <w:rPr>
          <w:sz w:val="22"/>
          <w:szCs w:val="24"/>
          <w:lang w:val="lt-LT"/>
        </w:rPr>
        <w:lastRenderedPageBreak/>
        <w:t>APDOVANOJIMAI</w:t>
      </w:r>
      <w:bookmarkEnd w:id="11"/>
      <w:bookmarkEnd w:id="12"/>
    </w:p>
    <w:p w14:paraId="27E2FA2A" w14:textId="21E99C4B" w:rsidR="005A1D07" w:rsidRDefault="0033113E" w:rsidP="00873482">
      <w:pPr>
        <w:rPr>
          <w:sz w:val="22"/>
          <w:szCs w:val="28"/>
          <w:u w:val="single"/>
          <w:lang w:val="lt-LT"/>
        </w:rPr>
      </w:pPr>
      <w:bookmarkStart w:id="13" w:name="_Toc24979658"/>
      <w:bookmarkStart w:id="14" w:name="_Toc24979680"/>
      <w:r w:rsidRPr="00C4722C">
        <w:rPr>
          <w:sz w:val="20"/>
          <w:szCs w:val="24"/>
          <w:lang w:val="lt-LT"/>
        </w:rPr>
        <w:t xml:space="preserve">Kiekvienoje rungtyje </w:t>
      </w:r>
      <w:r w:rsidR="00ED3343" w:rsidRPr="00C4722C">
        <w:rPr>
          <w:sz w:val="20"/>
          <w:szCs w:val="24"/>
          <w:lang w:val="lt-LT"/>
        </w:rPr>
        <w:t>į apdovanojimus bus kviečiami</w:t>
      </w:r>
      <w:r w:rsidR="00563981" w:rsidRPr="00C4722C">
        <w:rPr>
          <w:sz w:val="20"/>
          <w:szCs w:val="24"/>
          <w:lang w:val="lt-LT"/>
        </w:rPr>
        <w:t xml:space="preserve"> penki</w:t>
      </w:r>
      <w:r w:rsidR="00ED3343" w:rsidRPr="00C4722C">
        <w:rPr>
          <w:sz w:val="20"/>
          <w:szCs w:val="24"/>
          <w:lang w:val="lt-LT"/>
        </w:rPr>
        <w:t xml:space="preserve"> geriausi duetai</w:t>
      </w:r>
      <w:r w:rsidR="00374761">
        <w:rPr>
          <w:sz w:val="20"/>
          <w:szCs w:val="24"/>
          <w:lang w:val="lt-LT"/>
        </w:rPr>
        <w:t>.</w:t>
      </w:r>
      <w:r w:rsidRPr="00C4722C">
        <w:rPr>
          <w:sz w:val="20"/>
          <w:szCs w:val="24"/>
          <w:lang w:val="lt-LT"/>
        </w:rPr>
        <w:t xml:space="preserve"> </w:t>
      </w:r>
      <w:r w:rsidR="00217C54" w:rsidRPr="00C4722C">
        <w:rPr>
          <w:sz w:val="20"/>
          <w:szCs w:val="24"/>
          <w:lang w:val="lt-LT"/>
        </w:rPr>
        <w:t xml:space="preserve">Piniginis prizas </w:t>
      </w:r>
      <w:r w:rsidR="000823F2" w:rsidRPr="00C4722C">
        <w:rPr>
          <w:sz w:val="20"/>
          <w:szCs w:val="24"/>
          <w:lang w:val="lt-LT"/>
        </w:rPr>
        <w:t xml:space="preserve">skiriamas </w:t>
      </w:r>
      <w:r w:rsidR="005412C0" w:rsidRPr="00C4722C">
        <w:rPr>
          <w:sz w:val="20"/>
          <w:szCs w:val="24"/>
          <w:lang w:val="lt-LT"/>
        </w:rPr>
        <w:t xml:space="preserve">aštuonioms </w:t>
      </w:r>
      <w:r w:rsidR="00217C54" w:rsidRPr="00C4722C">
        <w:rPr>
          <w:sz w:val="20"/>
          <w:szCs w:val="24"/>
          <w:lang w:val="lt-LT"/>
        </w:rPr>
        <w:t>vietoms</w:t>
      </w:r>
      <w:r w:rsidR="00774085" w:rsidRPr="00C4722C">
        <w:rPr>
          <w:sz w:val="20"/>
          <w:szCs w:val="24"/>
          <w:lang w:val="lt-LT"/>
        </w:rPr>
        <w:t xml:space="preserve"> (jei rungtyje yra virš 100 dalyvių piniginis prizas papildomai skiriamas dar aštuonioms vietoms)</w:t>
      </w:r>
      <w:r w:rsidR="00217C54" w:rsidRPr="00C4722C">
        <w:rPr>
          <w:sz w:val="20"/>
          <w:szCs w:val="24"/>
          <w:lang w:val="lt-LT"/>
        </w:rPr>
        <w:t>. Nugalėtojas apdovanojamas taure,</w:t>
      </w:r>
      <w:r w:rsidR="00AD6E79" w:rsidRPr="00C4722C">
        <w:rPr>
          <w:sz w:val="20"/>
          <w:szCs w:val="24"/>
          <w:lang w:val="lt-LT"/>
        </w:rPr>
        <w:t xml:space="preserve"> </w:t>
      </w:r>
      <w:r w:rsidR="00774085" w:rsidRPr="00C4722C">
        <w:rPr>
          <w:sz w:val="20"/>
          <w:szCs w:val="24"/>
          <w:lang w:val="lt-LT"/>
        </w:rPr>
        <w:t>gūnia</w:t>
      </w:r>
      <w:r w:rsidR="00AD6E79" w:rsidRPr="00C4722C">
        <w:rPr>
          <w:sz w:val="20"/>
          <w:szCs w:val="24"/>
          <w:lang w:val="lt-LT"/>
        </w:rPr>
        <w:t>,</w:t>
      </w:r>
      <w:r w:rsidR="00217C54" w:rsidRPr="00C4722C">
        <w:rPr>
          <w:sz w:val="20"/>
          <w:szCs w:val="24"/>
          <w:lang w:val="lt-LT"/>
        </w:rPr>
        <w:t xml:space="preserve"> visi prizines vietas užėmę žirgai</w:t>
      </w:r>
      <w:r w:rsidR="000823F2" w:rsidRPr="00C4722C">
        <w:rPr>
          <w:sz w:val="20"/>
          <w:szCs w:val="24"/>
          <w:lang w:val="lt-LT"/>
        </w:rPr>
        <w:t xml:space="preserve"> </w:t>
      </w:r>
      <w:r w:rsidR="00217C54" w:rsidRPr="00C4722C">
        <w:rPr>
          <w:sz w:val="20"/>
          <w:szCs w:val="24"/>
          <w:lang w:val="lt-LT"/>
        </w:rPr>
        <w:t>apdovanojami rozetėmis</w:t>
      </w:r>
      <w:r w:rsidR="005412C0" w:rsidRPr="00C4722C">
        <w:rPr>
          <w:sz w:val="20"/>
          <w:szCs w:val="24"/>
          <w:lang w:val="lt-LT"/>
        </w:rPr>
        <w:t>, bei remėjų prizais.</w:t>
      </w:r>
      <w:r w:rsidR="00774085" w:rsidRPr="00C4722C">
        <w:rPr>
          <w:sz w:val="20"/>
          <w:szCs w:val="24"/>
          <w:lang w:val="lt-LT"/>
        </w:rPr>
        <w:t xml:space="preserve"> </w:t>
      </w:r>
      <w:r w:rsidR="00217C54" w:rsidRPr="005A1D07">
        <w:rPr>
          <w:sz w:val="22"/>
          <w:szCs w:val="28"/>
          <w:lang w:val="lt-LT"/>
        </w:rPr>
        <w:br/>
      </w:r>
      <w:r w:rsidR="00217C54" w:rsidRPr="00DD088B">
        <w:rPr>
          <w:color w:val="FF0000"/>
          <w:sz w:val="20"/>
          <w:szCs w:val="24"/>
          <w:u w:val="single"/>
          <w:lang w:val="lt-LT"/>
        </w:rPr>
        <w:t xml:space="preserve">Nedalyvaujant apdovanojime </w:t>
      </w:r>
      <w:r w:rsidR="00217C54" w:rsidRPr="00AD6E79">
        <w:rPr>
          <w:sz w:val="20"/>
          <w:szCs w:val="24"/>
          <w:u w:val="single"/>
          <w:lang w:val="lt-LT"/>
        </w:rPr>
        <w:t>prarandama teisė į piniginius bei daiktinius prizus.</w:t>
      </w:r>
      <w:bookmarkEnd w:id="13"/>
      <w:bookmarkEnd w:id="14"/>
    </w:p>
    <w:p w14:paraId="4D3F6703" w14:textId="77777777" w:rsidR="00873482" w:rsidRPr="00873482" w:rsidRDefault="00873482" w:rsidP="00873482">
      <w:pPr>
        <w:pStyle w:val="Betarp"/>
        <w:rPr>
          <w:lang w:val="lt-LT"/>
        </w:rPr>
      </w:pPr>
    </w:p>
    <w:p w14:paraId="14FD63FB" w14:textId="1D612413" w:rsidR="005A1D07" w:rsidRDefault="005A1D07" w:rsidP="005A1D07">
      <w:pPr>
        <w:pStyle w:val="Antrat1"/>
        <w:keepNext/>
        <w:widowControl w:val="0"/>
        <w:numPr>
          <w:ilvl w:val="0"/>
          <w:numId w:val="7"/>
        </w:numPr>
        <w:tabs>
          <w:tab w:val="left" w:pos="-720"/>
          <w:tab w:val="left" w:pos="0"/>
          <w:tab w:val="left" w:pos="600"/>
          <w:tab w:val="left" w:pos="1200"/>
          <w:tab w:val="left" w:pos="2400"/>
          <w:tab w:val="left" w:pos="3960"/>
          <w:tab w:val="left" w:pos="6360"/>
          <w:tab w:val="left" w:pos="7560"/>
        </w:tabs>
        <w:suppressAutoHyphens/>
        <w:spacing w:before="0" w:after="0"/>
        <w:ind w:hanging="1789"/>
        <w:contextualSpacing w:val="0"/>
        <w:jc w:val="both"/>
        <w:rPr>
          <w:lang w:val="lt-LT"/>
        </w:rPr>
      </w:pPr>
      <w:r>
        <w:rPr>
          <w:lang w:val="lt-LT"/>
        </w:rPr>
        <w:t>OFICIALŪS ASMENYS</w:t>
      </w:r>
    </w:p>
    <w:p w14:paraId="32B1B12A" w14:textId="77777777" w:rsidR="003936DE" w:rsidRPr="003936DE" w:rsidRDefault="003936DE" w:rsidP="003936DE">
      <w:pPr>
        <w:rPr>
          <w:lang w:val="lt-LT"/>
        </w:rPr>
      </w:pPr>
    </w:p>
    <w:tbl>
      <w:tblPr>
        <w:tblStyle w:val="Lentelstinklelis"/>
        <w:tblW w:w="8878" w:type="dxa"/>
        <w:tblLook w:val="04A0" w:firstRow="1" w:lastRow="0" w:firstColumn="1" w:lastColumn="0" w:noHBand="0" w:noVBand="1"/>
      </w:tblPr>
      <w:tblGrid>
        <w:gridCol w:w="2268"/>
        <w:gridCol w:w="1893"/>
        <w:gridCol w:w="1200"/>
        <w:gridCol w:w="3517"/>
      </w:tblGrid>
      <w:tr w:rsidR="00BA4134" w:rsidRPr="00AB16B3" w14:paraId="23CBCEC9" w14:textId="77777777" w:rsidTr="00014003">
        <w:trPr>
          <w:trHeight w:val="205"/>
        </w:trPr>
        <w:tc>
          <w:tcPr>
            <w:tcW w:w="2268" w:type="dxa"/>
            <w:vAlign w:val="center"/>
          </w:tcPr>
          <w:p w14:paraId="613A37C1" w14:textId="77777777" w:rsidR="00BA4134" w:rsidRPr="00AB16B3" w:rsidRDefault="00BA4134" w:rsidP="00014003">
            <w:pPr>
              <w:rPr>
                <w:rFonts w:cstheme="minorHAnsi"/>
                <w:b/>
                <w:szCs w:val="18"/>
                <w:lang w:val="lt-LT"/>
              </w:rPr>
            </w:pPr>
            <w:r w:rsidRPr="00AB16B3">
              <w:rPr>
                <w:rFonts w:cstheme="minorHAnsi"/>
                <w:b/>
                <w:szCs w:val="18"/>
                <w:lang w:val="lt-LT"/>
              </w:rPr>
              <w:t>Pareigos</w:t>
            </w:r>
          </w:p>
        </w:tc>
        <w:tc>
          <w:tcPr>
            <w:tcW w:w="1893" w:type="dxa"/>
            <w:vAlign w:val="center"/>
          </w:tcPr>
          <w:p w14:paraId="5A8C98C9" w14:textId="69F71149" w:rsidR="00BA4134" w:rsidRPr="00AB16B3" w:rsidRDefault="00BA4134" w:rsidP="00014003">
            <w:pPr>
              <w:rPr>
                <w:rFonts w:cstheme="minorHAnsi"/>
                <w:b/>
                <w:szCs w:val="18"/>
                <w:lang w:val="lt-LT"/>
              </w:rPr>
            </w:pPr>
            <w:r w:rsidRPr="00AB16B3">
              <w:rPr>
                <w:rFonts w:cstheme="minorHAnsi"/>
                <w:b/>
                <w:szCs w:val="18"/>
                <w:lang w:val="lt-LT"/>
              </w:rPr>
              <w:t>Vardas, Pavardė</w:t>
            </w:r>
          </w:p>
        </w:tc>
        <w:tc>
          <w:tcPr>
            <w:tcW w:w="1200" w:type="dxa"/>
            <w:vAlign w:val="center"/>
          </w:tcPr>
          <w:p w14:paraId="1AF973DB" w14:textId="003409A1" w:rsidR="00BA4134" w:rsidRPr="00AB16B3" w:rsidRDefault="00BA4134" w:rsidP="00014003">
            <w:pPr>
              <w:rPr>
                <w:rFonts w:cstheme="minorHAnsi"/>
                <w:b/>
                <w:szCs w:val="18"/>
                <w:lang w:val="lt-LT"/>
              </w:rPr>
            </w:pPr>
            <w:r>
              <w:rPr>
                <w:rFonts w:cstheme="minorHAnsi"/>
                <w:b/>
                <w:szCs w:val="18"/>
                <w:lang w:val="lt-LT"/>
              </w:rPr>
              <w:t>Lygis</w:t>
            </w:r>
          </w:p>
        </w:tc>
        <w:tc>
          <w:tcPr>
            <w:tcW w:w="3517" w:type="dxa"/>
            <w:vAlign w:val="center"/>
          </w:tcPr>
          <w:p w14:paraId="636138C5" w14:textId="77777777" w:rsidR="00BA4134" w:rsidRPr="00AB16B3" w:rsidRDefault="00BA4134" w:rsidP="00014003">
            <w:pPr>
              <w:rPr>
                <w:rFonts w:cstheme="minorHAnsi"/>
                <w:b/>
                <w:szCs w:val="18"/>
                <w:lang w:val="lt-LT"/>
              </w:rPr>
            </w:pPr>
            <w:r w:rsidRPr="00AB16B3">
              <w:rPr>
                <w:rFonts w:cstheme="minorHAnsi"/>
                <w:b/>
                <w:szCs w:val="18"/>
                <w:lang w:val="lt-LT"/>
              </w:rPr>
              <w:t>Kontaktai</w:t>
            </w:r>
          </w:p>
        </w:tc>
      </w:tr>
      <w:tr w:rsidR="006F515D" w:rsidRPr="00AB16B3" w14:paraId="5A0EA197" w14:textId="77777777" w:rsidTr="00014003">
        <w:trPr>
          <w:trHeight w:val="205"/>
        </w:trPr>
        <w:tc>
          <w:tcPr>
            <w:tcW w:w="2268" w:type="dxa"/>
            <w:vAlign w:val="center"/>
          </w:tcPr>
          <w:p w14:paraId="5CC8BA1A" w14:textId="77777777" w:rsidR="006F515D" w:rsidRPr="00AB16B3" w:rsidRDefault="006F515D" w:rsidP="00014003">
            <w:pPr>
              <w:rPr>
                <w:rFonts w:cstheme="minorHAnsi"/>
                <w:szCs w:val="18"/>
                <w:lang w:val="lt-LT"/>
              </w:rPr>
            </w:pPr>
            <w:r w:rsidRPr="00AB16B3">
              <w:rPr>
                <w:rFonts w:cstheme="minorHAnsi"/>
                <w:szCs w:val="18"/>
                <w:lang w:val="lt-LT"/>
              </w:rPr>
              <w:t>Vyr. teisėjas</w:t>
            </w:r>
          </w:p>
        </w:tc>
        <w:tc>
          <w:tcPr>
            <w:tcW w:w="1893" w:type="dxa"/>
            <w:vAlign w:val="center"/>
          </w:tcPr>
          <w:p w14:paraId="266642E8" w14:textId="1CC45364" w:rsidR="006F515D" w:rsidRPr="00AB16B3" w:rsidRDefault="006F515D" w:rsidP="00014003">
            <w:pPr>
              <w:rPr>
                <w:rFonts w:cstheme="minorHAnsi"/>
                <w:szCs w:val="18"/>
                <w:lang w:val="lt-LT"/>
              </w:rPr>
            </w:pPr>
            <w:r w:rsidRPr="00BE465C">
              <w:rPr>
                <w:rFonts w:cstheme="minorHAnsi"/>
                <w:szCs w:val="18"/>
                <w:lang w:val="lt-LT"/>
              </w:rPr>
              <w:t>Regina Gražulienė</w:t>
            </w:r>
          </w:p>
        </w:tc>
        <w:tc>
          <w:tcPr>
            <w:tcW w:w="1200" w:type="dxa"/>
            <w:vAlign w:val="center"/>
          </w:tcPr>
          <w:p w14:paraId="64FA5A31" w14:textId="23D7A16F" w:rsidR="006F515D" w:rsidRPr="005A1D07" w:rsidRDefault="006F515D" w:rsidP="00014003">
            <w:pPr>
              <w:rPr>
                <w:rFonts w:cstheme="minorHAnsi"/>
                <w:szCs w:val="18"/>
              </w:rPr>
            </w:pPr>
            <w:r w:rsidRPr="00BE465C">
              <w:rPr>
                <w:rFonts w:cstheme="minorHAnsi"/>
                <w:szCs w:val="18"/>
                <w:lang w:val="lt-LT"/>
              </w:rPr>
              <w:t>LTU</w:t>
            </w:r>
            <w:r w:rsidRPr="00BE465C">
              <w:rPr>
                <w:rFonts w:cstheme="minorHAnsi"/>
                <w:szCs w:val="18"/>
              </w:rPr>
              <w:t>3</w:t>
            </w:r>
            <w:r w:rsidR="00774085">
              <w:rPr>
                <w:rFonts w:cstheme="minorHAnsi"/>
                <w:szCs w:val="18"/>
              </w:rPr>
              <w:t>*</w:t>
            </w:r>
          </w:p>
        </w:tc>
        <w:tc>
          <w:tcPr>
            <w:tcW w:w="3517" w:type="dxa"/>
            <w:vAlign w:val="center"/>
          </w:tcPr>
          <w:p w14:paraId="68F6AB18" w14:textId="5B0085F8" w:rsidR="006F515D" w:rsidRPr="00AB16B3" w:rsidRDefault="006F515D" w:rsidP="00014003">
            <w:pPr>
              <w:rPr>
                <w:rFonts w:cstheme="minorHAnsi"/>
                <w:szCs w:val="18"/>
                <w:lang w:val="lt-LT"/>
              </w:rPr>
            </w:pPr>
            <w:r w:rsidRPr="00BE465C">
              <w:rPr>
                <w:rFonts w:cstheme="minorHAnsi"/>
                <w:szCs w:val="18"/>
                <w:lang w:val="lt-LT"/>
              </w:rPr>
              <w:t>regagraz@gmail.com</w:t>
            </w:r>
          </w:p>
        </w:tc>
      </w:tr>
      <w:tr w:rsidR="005D07FF" w:rsidRPr="00AB16B3" w14:paraId="60B74BAA" w14:textId="77777777" w:rsidTr="00014003">
        <w:trPr>
          <w:trHeight w:val="205"/>
        </w:trPr>
        <w:tc>
          <w:tcPr>
            <w:tcW w:w="2268" w:type="dxa"/>
            <w:vAlign w:val="center"/>
          </w:tcPr>
          <w:p w14:paraId="1F8F703C" w14:textId="1BDDC37B" w:rsidR="005D07FF" w:rsidRPr="00AB16B3" w:rsidRDefault="005D07FF" w:rsidP="00014003">
            <w:pPr>
              <w:rPr>
                <w:rFonts w:cstheme="minorHAnsi"/>
                <w:szCs w:val="18"/>
                <w:lang w:val="lt-LT"/>
              </w:rPr>
            </w:pPr>
            <w:r>
              <w:rPr>
                <w:rFonts w:cstheme="minorHAnsi"/>
                <w:szCs w:val="18"/>
                <w:lang w:val="lt-LT"/>
              </w:rPr>
              <w:t>Teisėjas</w:t>
            </w:r>
          </w:p>
        </w:tc>
        <w:tc>
          <w:tcPr>
            <w:tcW w:w="1893" w:type="dxa"/>
            <w:vAlign w:val="center"/>
          </w:tcPr>
          <w:p w14:paraId="5CD18264" w14:textId="7A44FF1F" w:rsidR="005D07FF" w:rsidRPr="00D3089F" w:rsidRDefault="00D3089F" w:rsidP="00014003">
            <w:pPr>
              <w:rPr>
                <w:rFonts w:cstheme="minorHAnsi"/>
                <w:szCs w:val="18"/>
                <w:lang w:val="lt-LT"/>
              </w:rPr>
            </w:pPr>
            <w:r w:rsidRPr="00D3089F">
              <w:rPr>
                <w:rFonts w:cstheme="minorHAnsi"/>
                <w:szCs w:val="18"/>
                <w:lang w:val="lt-LT"/>
              </w:rPr>
              <w:t>Inga Gailiuvienė</w:t>
            </w:r>
          </w:p>
        </w:tc>
        <w:tc>
          <w:tcPr>
            <w:tcW w:w="1200" w:type="dxa"/>
            <w:vAlign w:val="center"/>
          </w:tcPr>
          <w:p w14:paraId="6C8412F0" w14:textId="7F0063EE" w:rsidR="005D07FF" w:rsidRPr="00BE465C" w:rsidRDefault="00D3089F" w:rsidP="00014003">
            <w:pPr>
              <w:rPr>
                <w:rFonts w:cstheme="minorHAnsi"/>
                <w:szCs w:val="18"/>
                <w:lang w:val="lt-LT"/>
              </w:rPr>
            </w:pPr>
            <w:r>
              <w:rPr>
                <w:rFonts w:cstheme="minorHAnsi"/>
                <w:szCs w:val="18"/>
                <w:lang w:val="lt-LT"/>
              </w:rPr>
              <w:t>LTU2*</w:t>
            </w:r>
          </w:p>
        </w:tc>
        <w:tc>
          <w:tcPr>
            <w:tcW w:w="3517" w:type="dxa"/>
            <w:vAlign w:val="center"/>
          </w:tcPr>
          <w:p w14:paraId="21D76E83" w14:textId="1D182BB6" w:rsidR="005D07FF" w:rsidRPr="00BE465C" w:rsidRDefault="00D3089F" w:rsidP="00014003">
            <w:pPr>
              <w:rPr>
                <w:rFonts w:cstheme="minorHAnsi"/>
                <w:szCs w:val="18"/>
                <w:lang w:val="lt-LT"/>
              </w:rPr>
            </w:pPr>
            <w:r>
              <w:rPr>
                <w:rFonts w:cstheme="minorHAnsi"/>
                <w:szCs w:val="18"/>
                <w:lang w:val="lt-LT"/>
              </w:rPr>
              <w:t>inga.gailiuviene@gmail.com</w:t>
            </w:r>
          </w:p>
        </w:tc>
      </w:tr>
      <w:tr w:rsidR="005D07FF" w:rsidRPr="00AB16B3" w14:paraId="29A90106" w14:textId="77777777" w:rsidTr="00014003">
        <w:trPr>
          <w:trHeight w:val="205"/>
        </w:trPr>
        <w:tc>
          <w:tcPr>
            <w:tcW w:w="2268" w:type="dxa"/>
            <w:vAlign w:val="center"/>
          </w:tcPr>
          <w:p w14:paraId="6E03A4C4" w14:textId="3C6B9F7F" w:rsidR="005D07FF" w:rsidRDefault="005D07FF" w:rsidP="00014003">
            <w:pPr>
              <w:rPr>
                <w:rFonts w:cstheme="minorHAnsi"/>
                <w:szCs w:val="18"/>
                <w:lang w:val="lt-LT"/>
              </w:rPr>
            </w:pPr>
            <w:r>
              <w:rPr>
                <w:rFonts w:cstheme="minorHAnsi"/>
                <w:szCs w:val="18"/>
                <w:lang w:val="lt-LT"/>
              </w:rPr>
              <w:t>Teisėjas</w:t>
            </w:r>
          </w:p>
        </w:tc>
        <w:tc>
          <w:tcPr>
            <w:tcW w:w="1893" w:type="dxa"/>
            <w:vAlign w:val="center"/>
          </w:tcPr>
          <w:p w14:paraId="1CD4F3A2" w14:textId="496FC285" w:rsidR="005D07FF" w:rsidRPr="00BE465C" w:rsidRDefault="005D07FF" w:rsidP="00014003">
            <w:pPr>
              <w:rPr>
                <w:rFonts w:cstheme="minorHAnsi"/>
                <w:szCs w:val="18"/>
                <w:lang w:val="lt-LT"/>
              </w:rPr>
            </w:pPr>
            <w:r>
              <w:rPr>
                <w:rFonts w:cstheme="minorHAnsi"/>
                <w:szCs w:val="18"/>
                <w:lang w:val="lt-LT"/>
              </w:rPr>
              <w:t>Mantas Palubeckas</w:t>
            </w:r>
          </w:p>
        </w:tc>
        <w:tc>
          <w:tcPr>
            <w:tcW w:w="1200" w:type="dxa"/>
            <w:vAlign w:val="center"/>
          </w:tcPr>
          <w:p w14:paraId="30934E37" w14:textId="4664DF95" w:rsidR="005D07FF" w:rsidRPr="00BE465C" w:rsidRDefault="005D07FF" w:rsidP="00014003">
            <w:pPr>
              <w:rPr>
                <w:rFonts w:cstheme="minorHAnsi"/>
                <w:szCs w:val="18"/>
                <w:lang w:val="lt-LT"/>
              </w:rPr>
            </w:pPr>
            <w:r>
              <w:rPr>
                <w:rFonts w:cstheme="minorHAnsi"/>
                <w:szCs w:val="18"/>
                <w:lang w:val="lt-LT"/>
              </w:rPr>
              <w:t>LTU1</w:t>
            </w:r>
            <w:r w:rsidR="00774085">
              <w:rPr>
                <w:rFonts w:cstheme="minorHAnsi"/>
                <w:szCs w:val="18"/>
                <w:lang w:val="lt-LT"/>
              </w:rPr>
              <w:t>*</w:t>
            </w:r>
          </w:p>
        </w:tc>
        <w:tc>
          <w:tcPr>
            <w:tcW w:w="3517" w:type="dxa"/>
            <w:vAlign w:val="center"/>
          </w:tcPr>
          <w:p w14:paraId="1E2C6EF2" w14:textId="77777777" w:rsidR="005D07FF" w:rsidRDefault="005D07FF" w:rsidP="00014003">
            <w:pPr>
              <w:rPr>
                <w:rFonts w:cstheme="minorHAnsi"/>
                <w:szCs w:val="18"/>
                <w:lang w:val="lt-LT"/>
              </w:rPr>
            </w:pPr>
          </w:p>
        </w:tc>
      </w:tr>
      <w:tr w:rsidR="005D07FF" w:rsidRPr="00AB16B3" w14:paraId="7B406082" w14:textId="77777777" w:rsidTr="00014003">
        <w:trPr>
          <w:trHeight w:val="205"/>
        </w:trPr>
        <w:tc>
          <w:tcPr>
            <w:tcW w:w="2268" w:type="dxa"/>
            <w:vAlign w:val="center"/>
          </w:tcPr>
          <w:p w14:paraId="159F9EE0" w14:textId="6FC35EA6" w:rsidR="005D07FF" w:rsidRPr="00AB16B3" w:rsidRDefault="005D07FF" w:rsidP="00014003">
            <w:pPr>
              <w:rPr>
                <w:rFonts w:cstheme="minorHAnsi"/>
                <w:szCs w:val="18"/>
                <w:lang w:val="lt-LT"/>
              </w:rPr>
            </w:pPr>
            <w:r w:rsidRPr="00AB16B3">
              <w:rPr>
                <w:rFonts w:cstheme="minorHAnsi"/>
                <w:szCs w:val="18"/>
                <w:lang w:val="lt-LT"/>
              </w:rPr>
              <w:t>Varžybų sekretorius</w:t>
            </w:r>
          </w:p>
        </w:tc>
        <w:tc>
          <w:tcPr>
            <w:tcW w:w="1893" w:type="dxa"/>
            <w:vAlign w:val="center"/>
          </w:tcPr>
          <w:p w14:paraId="42E5EF7D" w14:textId="4AE9B7F6" w:rsidR="005D07FF" w:rsidRPr="005412C0" w:rsidRDefault="00374761" w:rsidP="00014003">
            <w:pPr>
              <w:rPr>
                <w:rFonts w:cstheme="minorHAnsi"/>
                <w:i/>
                <w:iCs/>
                <w:szCs w:val="18"/>
                <w:lang w:val="lt-LT"/>
              </w:rPr>
            </w:pPr>
            <w:r>
              <w:rPr>
                <w:rFonts w:cstheme="minorHAnsi"/>
                <w:szCs w:val="18"/>
                <w:lang w:val="lt-LT"/>
              </w:rPr>
              <w:t>Eglė Drackytė</w:t>
            </w:r>
          </w:p>
        </w:tc>
        <w:tc>
          <w:tcPr>
            <w:tcW w:w="1200" w:type="dxa"/>
            <w:vAlign w:val="center"/>
          </w:tcPr>
          <w:p w14:paraId="125922B6" w14:textId="64AFFBD5" w:rsidR="005D07FF" w:rsidRPr="00AB16B3" w:rsidRDefault="005D07FF" w:rsidP="00014003">
            <w:pPr>
              <w:rPr>
                <w:rFonts w:cstheme="minorHAnsi"/>
                <w:szCs w:val="18"/>
                <w:lang w:val="lt-LT"/>
              </w:rPr>
            </w:pPr>
          </w:p>
        </w:tc>
        <w:tc>
          <w:tcPr>
            <w:tcW w:w="3517" w:type="dxa"/>
            <w:vAlign w:val="center"/>
          </w:tcPr>
          <w:p w14:paraId="5B129D8F" w14:textId="77777777" w:rsidR="00374761" w:rsidRDefault="00374761" w:rsidP="00374761">
            <w:pPr>
              <w:rPr>
                <w:rFonts w:cstheme="minorHAnsi"/>
                <w:szCs w:val="18"/>
                <w:lang w:val="lt-LT"/>
              </w:rPr>
            </w:pPr>
            <w:r>
              <w:rPr>
                <w:rFonts w:cstheme="minorHAnsi"/>
                <w:szCs w:val="18"/>
                <w:lang w:val="lt-LT"/>
              </w:rPr>
              <w:t xml:space="preserve">+37062466211 </w:t>
            </w:r>
          </w:p>
          <w:p w14:paraId="0EA56C82" w14:textId="74334D1D" w:rsidR="005D07FF" w:rsidRPr="00AB16B3" w:rsidRDefault="00374761" w:rsidP="00374761">
            <w:pPr>
              <w:rPr>
                <w:rFonts w:cstheme="minorHAnsi"/>
                <w:szCs w:val="18"/>
                <w:lang w:val="lt-LT"/>
              </w:rPr>
            </w:pPr>
            <w:r w:rsidRPr="00541902">
              <w:rPr>
                <w:szCs w:val="20"/>
                <w:lang w:val="lt-LT"/>
              </w:rPr>
              <w:t>Eglute.drackyte@gmail.com</w:t>
            </w:r>
          </w:p>
        </w:tc>
      </w:tr>
      <w:tr w:rsidR="005D07FF" w:rsidRPr="00374761" w14:paraId="10B4149E" w14:textId="77777777" w:rsidTr="00014003">
        <w:trPr>
          <w:trHeight w:val="196"/>
        </w:trPr>
        <w:tc>
          <w:tcPr>
            <w:tcW w:w="2268" w:type="dxa"/>
            <w:vAlign w:val="center"/>
          </w:tcPr>
          <w:p w14:paraId="20B9AF4B" w14:textId="77777777" w:rsidR="005D07FF" w:rsidRPr="00AB16B3" w:rsidRDefault="005D07FF" w:rsidP="00014003">
            <w:pPr>
              <w:rPr>
                <w:rFonts w:cstheme="minorHAnsi"/>
                <w:szCs w:val="18"/>
                <w:lang w:val="lt-LT"/>
              </w:rPr>
            </w:pPr>
            <w:r w:rsidRPr="00AB16B3">
              <w:rPr>
                <w:rFonts w:cstheme="minorHAnsi"/>
                <w:szCs w:val="18"/>
                <w:lang w:val="lt-LT"/>
              </w:rPr>
              <w:t>Maršrutų dizaineris</w:t>
            </w:r>
          </w:p>
        </w:tc>
        <w:tc>
          <w:tcPr>
            <w:tcW w:w="1893" w:type="dxa"/>
            <w:vAlign w:val="center"/>
          </w:tcPr>
          <w:p w14:paraId="3DCBDAE1" w14:textId="70F160C1" w:rsidR="005D07FF" w:rsidRPr="00AB16B3" w:rsidRDefault="005D07FF" w:rsidP="00014003">
            <w:pPr>
              <w:rPr>
                <w:rFonts w:cstheme="minorHAnsi"/>
                <w:szCs w:val="18"/>
                <w:lang w:val="lt-LT"/>
              </w:rPr>
            </w:pPr>
            <w:r w:rsidRPr="00BE465C">
              <w:rPr>
                <w:rFonts w:cstheme="minorHAnsi"/>
                <w:szCs w:val="18"/>
                <w:lang w:val="lt-LT"/>
              </w:rPr>
              <w:t>Liudvikas Šalna</w:t>
            </w:r>
          </w:p>
        </w:tc>
        <w:tc>
          <w:tcPr>
            <w:tcW w:w="1200" w:type="dxa"/>
            <w:vAlign w:val="center"/>
          </w:tcPr>
          <w:p w14:paraId="7AEB88F1" w14:textId="26E22D73" w:rsidR="005D07FF" w:rsidRPr="00AB16B3" w:rsidRDefault="005D07FF" w:rsidP="00014003">
            <w:pPr>
              <w:rPr>
                <w:rFonts w:cstheme="minorHAnsi"/>
                <w:szCs w:val="18"/>
                <w:lang w:val="lt-LT"/>
              </w:rPr>
            </w:pPr>
            <w:r w:rsidRPr="00BE465C">
              <w:rPr>
                <w:rFonts w:cstheme="minorHAnsi"/>
                <w:szCs w:val="18"/>
                <w:lang w:val="lt-LT"/>
              </w:rPr>
              <w:t>LTU3</w:t>
            </w:r>
            <w:r w:rsidR="00774085">
              <w:rPr>
                <w:rFonts w:cstheme="minorHAnsi"/>
                <w:szCs w:val="18"/>
                <w:lang w:val="lt-LT"/>
              </w:rPr>
              <w:t>*</w:t>
            </w:r>
          </w:p>
        </w:tc>
        <w:tc>
          <w:tcPr>
            <w:tcW w:w="3517" w:type="dxa"/>
            <w:vAlign w:val="center"/>
          </w:tcPr>
          <w:p w14:paraId="1129EE9F" w14:textId="34118AAB" w:rsidR="005D07FF" w:rsidRPr="00AB16B3" w:rsidRDefault="005D07FF" w:rsidP="00014003">
            <w:pPr>
              <w:rPr>
                <w:rFonts w:cstheme="minorHAnsi"/>
                <w:bCs/>
                <w:szCs w:val="18"/>
                <w:lang w:val="lt-LT"/>
              </w:rPr>
            </w:pPr>
            <w:r w:rsidRPr="00BE465C">
              <w:rPr>
                <w:rFonts w:cstheme="minorHAnsi"/>
                <w:bCs/>
                <w:szCs w:val="18"/>
                <w:lang w:val="lt-LT"/>
              </w:rPr>
              <w:t>liudvikas.salna@stud.vgtu.lt</w:t>
            </w:r>
          </w:p>
        </w:tc>
      </w:tr>
      <w:tr w:rsidR="00774085" w:rsidRPr="00774085" w14:paraId="259DA039" w14:textId="77777777" w:rsidTr="00014003">
        <w:trPr>
          <w:trHeight w:val="196"/>
        </w:trPr>
        <w:tc>
          <w:tcPr>
            <w:tcW w:w="2268" w:type="dxa"/>
            <w:vAlign w:val="center"/>
          </w:tcPr>
          <w:p w14:paraId="6E8601DD" w14:textId="24D09621" w:rsidR="00774085" w:rsidRPr="00774085" w:rsidRDefault="00774085" w:rsidP="00014003">
            <w:pPr>
              <w:rPr>
                <w:rFonts w:cstheme="minorHAnsi"/>
                <w:szCs w:val="18"/>
                <w:lang w:val="ru-RU"/>
              </w:rPr>
            </w:pPr>
            <w:r>
              <w:rPr>
                <w:rFonts w:cstheme="minorHAnsi"/>
                <w:szCs w:val="18"/>
                <w:lang w:val="lt-LT"/>
              </w:rPr>
              <w:t>Maršrutų dizainerio asistentas</w:t>
            </w:r>
          </w:p>
        </w:tc>
        <w:tc>
          <w:tcPr>
            <w:tcW w:w="1893" w:type="dxa"/>
            <w:vAlign w:val="center"/>
          </w:tcPr>
          <w:p w14:paraId="26027319" w14:textId="45B513C2" w:rsidR="00774085" w:rsidRPr="00BE465C" w:rsidRDefault="001A27C9" w:rsidP="00014003">
            <w:pPr>
              <w:rPr>
                <w:rFonts w:cstheme="minorHAnsi"/>
                <w:szCs w:val="18"/>
                <w:lang w:val="lt-LT"/>
              </w:rPr>
            </w:pPr>
            <w:r>
              <w:rPr>
                <w:rFonts w:cstheme="minorHAnsi"/>
                <w:szCs w:val="18"/>
                <w:lang w:val="lt-LT"/>
              </w:rPr>
              <w:t>Davis Mikelsons</w:t>
            </w:r>
          </w:p>
        </w:tc>
        <w:tc>
          <w:tcPr>
            <w:tcW w:w="1200" w:type="dxa"/>
            <w:vAlign w:val="center"/>
          </w:tcPr>
          <w:p w14:paraId="47064AA4" w14:textId="77777777" w:rsidR="00774085" w:rsidRPr="00BE465C" w:rsidRDefault="00774085" w:rsidP="00014003">
            <w:pPr>
              <w:rPr>
                <w:rFonts w:cstheme="minorHAnsi"/>
                <w:szCs w:val="18"/>
                <w:lang w:val="lt-LT"/>
              </w:rPr>
            </w:pPr>
          </w:p>
        </w:tc>
        <w:tc>
          <w:tcPr>
            <w:tcW w:w="3517" w:type="dxa"/>
            <w:vAlign w:val="center"/>
          </w:tcPr>
          <w:p w14:paraId="576A5722" w14:textId="77777777" w:rsidR="00774085" w:rsidRPr="00BE465C" w:rsidRDefault="00774085" w:rsidP="00014003">
            <w:pPr>
              <w:rPr>
                <w:rFonts w:cstheme="minorHAnsi"/>
                <w:bCs/>
                <w:szCs w:val="18"/>
                <w:lang w:val="lt-LT"/>
              </w:rPr>
            </w:pPr>
          </w:p>
        </w:tc>
      </w:tr>
      <w:tr w:rsidR="005D07FF" w:rsidRPr="00AB16B3" w14:paraId="2E6F0703" w14:textId="77777777" w:rsidTr="00014003">
        <w:trPr>
          <w:trHeight w:val="205"/>
        </w:trPr>
        <w:tc>
          <w:tcPr>
            <w:tcW w:w="2268" w:type="dxa"/>
            <w:vAlign w:val="center"/>
          </w:tcPr>
          <w:p w14:paraId="2A2535E7" w14:textId="77777777" w:rsidR="005D07FF" w:rsidRPr="00AB16B3" w:rsidRDefault="005D07FF" w:rsidP="00014003">
            <w:pPr>
              <w:rPr>
                <w:rFonts w:cstheme="minorHAnsi"/>
                <w:szCs w:val="18"/>
                <w:lang w:val="lt-LT"/>
              </w:rPr>
            </w:pPr>
            <w:r w:rsidRPr="00AB16B3">
              <w:rPr>
                <w:rFonts w:cstheme="minorHAnsi"/>
                <w:szCs w:val="18"/>
                <w:lang w:val="lt-LT"/>
              </w:rPr>
              <w:t>Stiuardas</w:t>
            </w:r>
          </w:p>
        </w:tc>
        <w:tc>
          <w:tcPr>
            <w:tcW w:w="1893" w:type="dxa"/>
            <w:vAlign w:val="center"/>
          </w:tcPr>
          <w:p w14:paraId="1B965876" w14:textId="58E748D7" w:rsidR="005D07FF" w:rsidRPr="005D07FF" w:rsidRDefault="005D07FF" w:rsidP="00014003">
            <w:pPr>
              <w:rPr>
                <w:rFonts w:cstheme="minorHAnsi"/>
                <w:i/>
                <w:iCs/>
                <w:szCs w:val="18"/>
                <w:lang w:val="lt-LT"/>
              </w:rPr>
            </w:pPr>
            <w:r w:rsidRPr="005D07FF">
              <w:rPr>
                <w:rFonts w:cstheme="minorHAnsi"/>
                <w:i/>
                <w:iCs/>
                <w:szCs w:val="18"/>
                <w:lang w:val="lt-LT"/>
              </w:rPr>
              <w:t>bus patikslinta</w:t>
            </w:r>
          </w:p>
        </w:tc>
        <w:tc>
          <w:tcPr>
            <w:tcW w:w="1200" w:type="dxa"/>
            <w:vAlign w:val="center"/>
          </w:tcPr>
          <w:p w14:paraId="72F9CA53" w14:textId="7F404294" w:rsidR="005D07FF" w:rsidRPr="00AB16B3" w:rsidRDefault="005D07FF" w:rsidP="00014003">
            <w:pPr>
              <w:rPr>
                <w:rFonts w:cstheme="minorHAnsi"/>
                <w:szCs w:val="18"/>
                <w:lang w:val="lt-LT"/>
              </w:rPr>
            </w:pPr>
          </w:p>
        </w:tc>
        <w:tc>
          <w:tcPr>
            <w:tcW w:w="3517" w:type="dxa"/>
            <w:vAlign w:val="center"/>
          </w:tcPr>
          <w:p w14:paraId="41492721" w14:textId="4D9C4AB2" w:rsidR="005D07FF" w:rsidRPr="00AB16B3" w:rsidRDefault="005D07FF" w:rsidP="00014003">
            <w:pPr>
              <w:rPr>
                <w:rFonts w:cstheme="minorHAnsi"/>
                <w:szCs w:val="18"/>
                <w:lang w:val="lt-LT"/>
              </w:rPr>
            </w:pPr>
          </w:p>
        </w:tc>
      </w:tr>
      <w:tr w:rsidR="005D07FF" w:rsidRPr="00AB16B3" w14:paraId="69B72DDB" w14:textId="77777777" w:rsidTr="00014003">
        <w:trPr>
          <w:trHeight w:val="205"/>
        </w:trPr>
        <w:tc>
          <w:tcPr>
            <w:tcW w:w="2268" w:type="dxa"/>
            <w:vAlign w:val="center"/>
          </w:tcPr>
          <w:p w14:paraId="52BA646B" w14:textId="1F840F67" w:rsidR="005D07FF" w:rsidRPr="00AB16B3" w:rsidRDefault="005D07FF" w:rsidP="00014003">
            <w:pPr>
              <w:rPr>
                <w:rFonts w:cstheme="minorHAnsi"/>
                <w:szCs w:val="18"/>
                <w:lang w:val="lt-LT"/>
              </w:rPr>
            </w:pPr>
            <w:r w:rsidRPr="00AB16B3">
              <w:rPr>
                <w:rFonts w:cstheme="minorHAnsi"/>
                <w:szCs w:val="18"/>
                <w:lang w:val="lt-LT"/>
              </w:rPr>
              <w:t>Stiuardas</w:t>
            </w:r>
          </w:p>
        </w:tc>
        <w:tc>
          <w:tcPr>
            <w:tcW w:w="1893" w:type="dxa"/>
            <w:vAlign w:val="center"/>
          </w:tcPr>
          <w:p w14:paraId="53AB3CDA" w14:textId="24263D03" w:rsidR="005D07FF" w:rsidRPr="00AB16B3" w:rsidRDefault="005D07FF" w:rsidP="00014003">
            <w:pPr>
              <w:rPr>
                <w:rFonts w:cstheme="minorHAnsi"/>
                <w:szCs w:val="18"/>
                <w:lang w:val="lt-LT"/>
              </w:rPr>
            </w:pPr>
            <w:r w:rsidRPr="00BE465C">
              <w:rPr>
                <w:rFonts w:cstheme="minorHAnsi"/>
                <w:szCs w:val="18"/>
                <w:lang w:val="lt-LT"/>
              </w:rPr>
              <w:t>Danielius Damauskas</w:t>
            </w:r>
          </w:p>
        </w:tc>
        <w:tc>
          <w:tcPr>
            <w:tcW w:w="1200" w:type="dxa"/>
            <w:vAlign w:val="center"/>
          </w:tcPr>
          <w:p w14:paraId="6B4A6B2F" w14:textId="6B85241B" w:rsidR="005D07FF" w:rsidRDefault="005D07FF" w:rsidP="00014003">
            <w:pPr>
              <w:rPr>
                <w:rFonts w:cstheme="minorHAnsi"/>
                <w:szCs w:val="18"/>
                <w:lang w:val="lt-LT"/>
              </w:rPr>
            </w:pPr>
            <w:r>
              <w:rPr>
                <w:rFonts w:cstheme="minorHAnsi"/>
                <w:szCs w:val="18"/>
                <w:lang w:val="lt-LT"/>
              </w:rPr>
              <w:t>kandidatas</w:t>
            </w:r>
          </w:p>
        </w:tc>
        <w:tc>
          <w:tcPr>
            <w:tcW w:w="3517" w:type="dxa"/>
            <w:vAlign w:val="center"/>
          </w:tcPr>
          <w:p w14:paraId="20FECACF" w14:textId="77777777" w:rsidR="005D07FF" w:rsidRPr="00AB16B3" w:rsidRDefault="005D07FF" w:rsidP="00014003">
            <w:pPr>
              <w:rPr>
                <w:rFonts w:cstheme="minorHAnsi"/>
                <w:szCs w:val="18"/>
                <w:lang w:val="lt-LT"/>
              </w:rPr>
            </w:pPr>
          </w:p>
        </w:tc>
      </w:tr>
      <w:tr w:rsidR="00F157AC" w:rsidRPr="00AB16B3" w14:paraId="64F6D9E1" w14:textId="77777777" w:rsidTr="00014003">
        <w:trPr>
          <w:trHeight w:val="205"/>
        </w:trPr>
        <w:tc>
          <w:tcPr>
            <w:tcW w:w="2268" w:type="dxa"/>
            <w:vAlign w:val="center"/>
          </w:tcPr>
          <w:p w14:paraId="566F4827" w14:textId="50F04966" w:rsidR="00F157AC" w:rsidRPr="00AB16B3" w:rsidRDefault="00F157AC" w:rsidP="00014003">
            <w:pPr>
              <w:rPr>
                <w:rFonts w:cstheme="minorHAnsi"/>
                <w:szCs w:val="18"/>
                <w:lang w:val="lt-LT"/>
              </w:rPr>
            </w:pPr>
            <w:r>
              <w:rPr>
                <w:rFonts w:cstheme="minorHAnsi"/>
                <w:szCs w:val="18"/>
                <w:lang w:val="lt-LT"/>
              </w:rPr>
              <w:t>Stiuardas</w:t>
            </w:r>
          </w:p>
        </w:tc>
        <w:tc>
          <w:tcPr>
            <w:tcW w:w="1893" w:type="dxa"/>
            <w:vAlign w:val="center"/>
          </w:tcPr>
          <w:p w14:paraId="062FDE82" w14:textId="53350703" w:rsidR="00F157AC" w:rsidRPr="00BE465C" w:rsidRDefault="00F157AC" w:rsidP="00014003">
            <w:pPr>
              <w:rPr>
                <w:rFonts w:cstheme="minorHAnsi"/>
                <w:szCs w:val="18"/>
                <w:lang w:val="lt-LT"/>
              </w:rPr>
            </w:pPr>
            <w:r>
              <w:rPr>
                <w:rFonts w:cstheme="minorHAnsi"/>
                <w:szCs w:val="18"/>
                <w:lang w:val="lt-LT"/>
              </w:rPr>
              <w:t>Nedas Palubeckas</w:t>
            </w:r>
          </w:p>
        </w:tc>
        <w:tc>
          <w:tcPr>
            <w:tcW w:w="1200" w:type="dxa"/>
            <w:vAlign w:val="center"/>
          </w:tcPr>
          <w:p w14:paraId="7577C8A3" w14:textId="58E788AB" w:rsidR="00F157AC" w:rsidRDefault="00F157AC" w:rsidP="00014003">
            <w:pPr>
              <w:rPr>
                <w:rFonts w:cstheme="minorHAnsi"/>
                <w:szCs w:val="18"/>
                <w:lang w:val="lt-LT"/>
              </w:rPr>
            </w:pPr>
            <w:r>
              <w:rPr>
                <w:rFonts w:cstheme="minorHAnsi"/>
                <w:szCs w:val="18"/>
                <w:lang w:val="lt-LT"/>
              </w:rPr>
              <w:t>kandidatas</w:t>
            </w:r>
          </w:p>
        </w:tc>
        <w:tc>
          <w:tcPr>
            <w:tcW w:w="3517" w:type="dxa"/>
            <w:vAlign w:val="center"/>
          </w:tcPr>
          <w:p w14:paraId="0F5903E3" w14:textId="77777777" w:rsidR="00F157AC" w:rsidRPr="00AB16B3" w:rsidRDefault="00F157AC" w:rsidP="00014003">
            <w:pPr>
              <w:rPr>
                <w:rFonts w:cstheme="minorHAnsi"/>
                <w:szCs w:val="18"/>
                <w:lang w:val="lt-LT"/>
              </w:rPr>
            </w:pPr>
          </w:p>
        </w:tc>
      </w:tr>
      <w:tr w:rsidR="005D07FF" w:rsidRPr="00AB16B3" w14:paraId="4D6C7C5A" w14:textId="77777777" w:rsidTr="00014003">
        <w:trPr>
          <w:trHeight w:val="411"/>
        </w:trPr>
        <w:tc>
          <w:tcPr>
            <w:tcW w:w="2268" w:type="dxa"/>
            <w:vAlign w:val="center"/>
          </w:tcPr>
          <w:p w14:paraId="0CEDA1E8" w14:textId="7D4890A1" w:rsidR="005D07FF" w:rsidRPr="00AB16B3" w:rsidRDefault="005D07FF" w:rsidP="00014003">
            <w:pPr>
              <w:rPr>
                <w:rFonts w:cstheme="minorHAnsi"/>
                <w:szCs w:val="18"/>
                <w:lang w:val="lt-LT"/>
              </w:rPr>
            </w:pPr>
            <w:r w:rsidRPr="00AB16B3">
              <w:rPr>
                <w:rFonts w:cstheme="minorHAnsi"/>
                <w:szCs w:val="18"/>
                <w:lang w:val="lt-LT"/>
              </w:rPr>
              <w:t>Varžybų vyr. gydytojas</w:t>
            </w:r>
          </w:p>
        </w:tc>
        <w:tc>
          <w:tcPr>
            <w:tcW w:w="1893" w:type="dxa"/>
            <w:vAlign w:val="center"/>
          </w:tcPr>
          <w:p w14:paraId="4A2285F6" w14:textId="23C27412" w:rsidR="005D07FF" w:rsidRPr="005412C0" w:rsidRDefault="005D07FF" w:rsidP="00014003">
            <w:pPr>
              <w:rPr>
                <w:rFonts w:cstheme="minorHAnsi"/>
                <w:i/>
                <w:iCs/>
                <w:szCs w:val="18"/>
                <w:lang w:val="lt-LT"/>
              </w:rPr>
            </w:pPr>
          </w:p>
        </w:tc>
        <w:tc>
          <w:tcPr>
            <w:tcW w:w="1200" w:type="dxa"/>
            <w:vAlign w:val="center"/>
          </w:tcPr>
          <w:p w14:paraId="1C150E9B" w14:textId="71CC6A9A" w:rsidR="005D07FF" w:rsidRPr="00AB16B3" w:rsidRDefault="005D07FF" w:rsidP="00014003">
            <w:pPr>
              <w:rPr>
                <w:rFonts w:cstheme="minorHAnsi"/>
                <w:szCs w:val="18"/>
                <w:lang w:val="lt-LT"/>
              </w:rPr>
            </w:pPr>
          </w:p>
        </w:tc>
        <w:tc>
          <w:tcPr>
            <w:tcW w:w="3517" w:type="dxa"/>
            <w:vAlign w:val="center"/>
          </w:tcPr>
          <w:p w14:paraId="4268E6D6" w14:textId="0621017E" w:rsidR="005D07FF" w:rsidRPr="00AB16B3" w:rsidRDefault="005D07FF" w:rsidP="00014003">
            <w:pPr>
              <w:rPr>
                <w:rFonts w:cstheme="minorHAnsi"/>
                <w:szCs w:val="18"/>
                <w:lang w:val="lt-LT"/>
              </w:rPr>
            </w:pPr>
            <w:r>
              <w:rPr>
                <w:rFonts w:cstheme="minorHAnsi"/>
                <w:szCs w:val="18"/>
                <w:lang w:val="lt-LT"/>
              </w:rPr>
              <w:t>+370 67278899</w:t>
            </w:r>
          </w:p>
        </w:tc>
      </w:tr>
      <w:tr w:rsidR="005D07FF" w:rsidRPr="00AB16B3" w14:paraId="2E1F1FC9" w14:textId="77777777" w:rsidTr="00014003">
        <w:trPr>
          <w:trHeight w:val="205"/>
        </w:trPr>
        <w:tc>
          <w:tcPr>
            <w:tcW w:w="2268" w:type="dxa"/>
            <w:vAlign w:val="center"/>
          </w:tcPr>
          <w:p w14:paraId="55EB7604" w14:textId="77777777" w:rsidR="005D07FF" w:rsidRPr="00AB16B3" w:rsidRDefault="005D07FF" w:rsidP="00014003">
            <w:pPr>
              <w:rPr>
                <w:rFonts w:cstheme="minorHAnsi"/>
                <w:szCs w:val="18"/>
                <w:lang w:val="lt-LT"/>
              </w:rPr>
            </w:pPr>
            <w:r w:rsidRPr="00AB16B3">
              <w:rPr>
                <w:rFonts w:cstheme="minorHAnsi"/>
                <w:szCs w:val="18"/>
                <w:lang w:val="lt-LT"/>
              </w:rPr>
              <w:t>Veterinaras</w:t>
            </w:r>
          </w:p>
        </w:tc>
        <w:tc>
          <w:tcPr>
            <w:tcW w:w="1893" w:type="dxa"/>
            <w:vAlign w:val="center"/>
          </w:tcPr>
          <w:p w14:paraId="4CCA0632" w14:textId="537AA96C" w:rsidR="005D07FF" w:rsidRPr="00AB16B3" w:rsidRDefault="005D07FF" w:rsidP="00014003">
            <w:pPr>
              <w:rPr>
                <w:rFonts w:cstheme="minorHAnsi"/>
                <w:szCs w:val="18"/>
                <w:lang w:val="lt-LT"/>
              </w:rPr>
            </w:pPr>
            <w:r w:rsidRPr="00BE465C">
              <w:rPr>
                <w:rFonts w:cstheme="minorHAnsi"/>
                <w:szCs w:val="18"/>
                <w:lang w:val="lt-LT"/>
              </w:rPr>
              <w:t>Jana Vanaga</w:t>
            </w:r>
          </w:p>
        </w:tc>
        <w:tc>
          <w:tcPr>
            <w:tcW w:w="1200" w:type="dxa"/>
            <w:vAlign w:val="center"/>
          </w:tcPr>
          <w:p w14:paraId="56388835" w14:textId="297A1D7D" w:rsidR="005D07FF" w:rsidRPr="00AB16B3" w:rsidRDefault="005D07FF" w:rsidP="00014003">
            <w:pPr>
              <w:rPr>
                <w:rFonts w:cstheme="minorHAnsi"/>
                <w:szCs w:val="18"/>
                <w:lang w:val="lt-LT"/>
              </w:rPr>
            </w:pPr>
          </w:p>
        </w:tc>
        <w:tc>
          <w:tcPr>
            <w:tcW w:w="3517" w:type="dxa"/>
            <w:vAlign w:val="center"/>
          </w:tcPr>
          <w:p w14:paraId="0E9CBD84" w14:textId="3CDD3E57" w:rsidR="005D07FF" w:rsidRPr="00AB16B3" w:rsidRDefault="005D07FF" w:rsidP="00014003">
            <w:pPr>
              <w:pStyle w:val="Betarp"/>
              <w:rPr>
                <w:sz w:val="18"/>
                <w:szCs w:val="18"/>
                <w:lang w:val="lt-LT"/>
              </w:rPr>
            </w:pPr>
            <w:r>
              <w:rPr>
                <w:sz w:val="18"/>
                <w:szCs w:val="18"/>
                <w:lang w:val="lt-LT"/>
              </w:rPr>
              <w:t>+37127073739</w:t>
            </w:r>
          </w:p>
        </w:tc>
      </w:tr>
      <w:tr w:rsidR="001A27C9" w:rsidRPr="00AB16B3" w14:paraId="266858A6" w14:textId="77777777" w:rsidTr="00014003">
        <w:trPr>
          <w:trHeight w:val="205"/>
        </w:trPr>
        <w:tc>
          <w:tcPr>
            <w:tcW w:w="2268" w:type="dxa"/>
            <w:vAlign w:val="center"/>
          </w:tcPr>
          <w:p w14:paraId="5F9F3E52" w14:textId="78E2A425" w:rsidR="001A27C9" w:rsidRPr="00AB16B3" w:rsidRDefault="001A27C9" w:rsidP="00014003">
            <w:pPr>
              <w:rPr>
                <w:rFonts w:cstheme="minorHAnsi"/>
                <w:szCs w:val="18"/>
                <w:lang w:val="lt-LT"/>
              </w:rPr>
            </w:pPr>
            <w:r>
              <w:rPr>
                <w:rFonts w:cstheme="minorHAnsi"/>
                <w:szCs w:val="18"/>
                <w:lang w:val="lt-LT"/>
              </w:rPr>
              <w:t>Arklidžių koordinatorius</w:t>
            </w:r>
          </w:p>
        </w:tc>
        <w:tc>
          <w:tcPr>
            <w:tcW w:w="1893" w:type="dxa"/>
            <w:vAlign w:val="center"/>
          </w:tcPr>
          <w:p w14:paraId="7B26B743" w14:textId="6BF77C1E" w:rsidR="001A27C9" w:rsidRPr="00BE465C" w:rsidRDefault="001A27C9" w:rsidP="00014003">
            <w:pPr>
              <w:rPr>
                <w:rFonts w:cstheme="minorHAnsi"/>
                <w:szCs w:val="18"/>
                <w:lang w:val="lt-LT"/>
              </w:rPr>
            </w:pPr>
            <w:r>
              <w:rPr>
                <w:rFonts w:cstheme="minorHAnsi"/>
                <w:szCs w:val="18"/>
                <w:lang w:val="lt-LT"/>
              </w:rPr>
              <w:t>Ugnė Užgalytė</w:t>
            </w:r>
          </w:p>
        </w:tc>
        <w:tc>
          <w:tcPr>
            <w:tcW w:w="1200" w:type="dxa"/>
            <w:vAlign w:val="center"/>
          </w:tcPr>
          <w:p w14:paraId="17517FA0" w14:textId="77777777" w:rsidR="001A27C9" w:rsidRPr="00AB16B3" w:rsidRDefault="001A27C9" w:rsidP="00014003">
            <w:pPr>
              <w:rPr>
                <w:rFonts w:cstheme="minorHAnsi"/>
                <w:szCs w:val="18"/>
                <w:lang w:val="lt-LT"/>
              </w:rPr>
            </w:pPr>
          </w:p>
        </w:tc>
        <w:tc>
          <w:tcPr>
            <w:tcW w:w="3517" w:type="dxa"/>
            <w:vAlign w:val="center"/>
          </w:tcPr>
          <w:p w14:paraId="2C99E163" w14:textId="3573ACD7" w:rsidR="001A27C9" w:rsidRDefault="001A27C9" w:rsidP="00014003">
            <w:pPr>
              <w:pStyle w:val="Betarp"/>
              <w:rPr>
                <w:sz w:val="18"/>
                <w:szCs w:val="18"/>
                <w:lang w:val="lt-LT"/>
              </w:rPr>
            </w:pPr>
            <w:r>
              <w:rPr>
                <w:sz w:val="18"/>
                <w:szCs w:val="18"/>
                <w:lang w:val="lt-LT"/>
              </w:rPr>
              <w:t>+37064031309</w:t>
            </w:r>
          </w:p>
        </w:tc>
      </w:tr>
    </w:tbl>
    <w:p w14:paraId="4620848B" w14:textId="77777777" w:rsidR="0073509E" w:rsidRDefault="0073509E" w:rsidP="0073509E">
      <w:pPr>
        <w:pStyle w:val="Antrat1"/>
        <w:keepNext/>
        <w:widowControl w:val="0"/>
        <w:numPr>
          <w:ilvl w:val="0"/>
          <w:numId w:val="0"/>
        </w:numPr>
        <w:tabs>
          <w:tab w:val="left" w:pos="-720"/>
          <w:tab w:val="left" w:pos="0"/>
          <w:tab w:val="left" w:pos="600"/>
          <w:tab w:val="left" w:pos="1200"/>
          <w:tab w:val="left" w:pos="2400"/>
          <w:tab w:val="left" w:pos="3960"/>
          <w:tab w:val="left" w:pos="6360"/>
          <w:tab w:val="left" w:pos="7560"/>
        </w:tabs>
        <w:suppressAutoHyphens/>
        <w:spacing w:before="0" w:after="0"/>
        <w:ind w:left="1080"/>
        <w:contextualSpacing w:val="0"/>
        <w:jc w:val="both"/>
        <w:rPr>
          <w:lang w:val="lt-LT"/>
        </w:rPr>
      </w:pPr>
    </w:p>
    <w:p w14:paraId="3EA2732A" w14:textId="72551C03" w:rsidR="005A1D07" w:rsidRPr="005412C0" w:rsidRDefault="005A1D07" w:rsidP="005412C0">
      <w:pPr>
        <w:pStyle w:val="Antrat1"/>
        <w:keepNext/>
        <w:widowControl w:val="0"/>
        <w:numPr>
          <w:ilvl w:val="0"/>
          <w:numId w:val="7"/>
        </w:numPr>
        <w:tabs>
          <w:tab w:val="left" w:pos="-720"/>
          <w:tab w:val="left" w:pos="0"/>
          <w:tab w:val="left" w:pos="600"/>
          <w:tab w:val="left" w:pos="1200"/>
          <w:tab w:val="left" w:pos="2400"/>
          <w:tab w:val="left" w:pos="3960"/>
          <w:tab w:val="left" w:pos="6360"/>
          <w:tab w:val="left" w:pos="7560"/>
        </w:tabs>
        <w:suppressAutoHyphens/>
        <w:spacing w:before="0" w:after="0"/>
        <w:ind w:hanging="1789"/>
        <w:contextualSpacing w:val="0"/>
        <w:jc w:val="both"/>
        <w:rPr>
          <w:lang w:val="lt-LT"/>
        </w:rPr>
      </w:pPr>
      <w:r>
        <w:rPr>
          <w:lang w:val="lt-LT"/>
        </w:rPr>
        <w:t>DALYVIŲ SKAIČIUS</w:t>
      </w:r>
    </w:p>
    <w:p w14:paraId="7928E6A0" w14:textId="58C6CD31" w:rsidR="005A1D07" w:rsidRPr="00AD6E79" w:rsidRDefault="005A1D07" w:rsidP="005A1D07">
      <w:pPr>
        <w:tabs>
          <w:tab w:val="left" w:pos="6096"/>
        </w:tabs>
        <w:suppressAutoHyphens/>
        <w:spacing w:before="120"/>
        <w:jc w:val="both"/>
        <w:rPr>
          <w:spacing w:val="-2"/>
          <w:sz w:val="20"/>
          <w:szCs w:val="20"/>
          <w:lang w:val="lt-LT"/>
        </w:rPr>
      </w:pPr>
      <w:r w:rsidRPr="00AD6E79">
        <w:rPr>
          <w:spacing w:val="-2"/>
          <w:sz w:val="22"/>
          <w:lang w:val="lt-LT"/>
        </w:rPr>
        <w:t>Sportininkų skaičius</w:t>
      </w:r>
      <w:r w:rsidR="003936DE">
        <w:rPr>
          <w:spacing w:val="-2"/>
          <w:sz w:val="22"/>
          <w:lang w:val="lt-LT"/>
        </w:rPr>
        <w:t xml:space="preserve">:            </w:t>
      </w:r>
      <w:r w:rsidRPr="00AD6E79">
        <w:rPr>
          <w:spacing w:val="-2"/>
          <w:sz w:val="20"/>
          <w:szCs w:val="20"/>
          <w:lang w:val="lt-LT"/>
        </w:rPr>
        <w:t>nenurodyta</w:t>
      </w:r>
    </w:p>
    <w:p w14:paraId="5E750213" w14:textId="65789E6C" w:rsidR="0073509E" w:rsidRPr="006C6985" w:rsidRDefault="005A1D07" w:rsidP="006C6985">
      <w:pPr>
        <w:tabs>
          <w:tab w:val="left" w:pos="6096"/>
        </w:tabs>
        <w:suppressAutoHyphens/>
        <w:jc w:val="both"/>
        <w:rPr>
          <w:spacing w:val="-2"/>
          <w:sz w:val="20"/>
          <w:szCs w:val="20"/>
          <w:lang w:val="lt-LT"/>
        </w:rPr>
      </w:pPr>
      <w:r w:rsidRPr="00AD6E79">
        <w:rPr>
          <w:spacing w:val="-2"/>
          <w:sz w:val="22"/>
          <w:lang w:val="lt-LT"/>
        </w:rPr>
        <w:t>Žirgų skaičius sportininkui:</w:t>
      </w:r>
      <w:r w:rsidR="003936DE">
        <w:rPr>
          <w:spacing w:val="-2"/>
          <w:sz w:val="22"/>
          <w:lang w:val="lt-LT"/>
        </w:rPr>
        <w:t xml:space="preserve">  </w:t>
      </w:r>
      <w:r w:rsidR="003936DE" w:rsidRPr="00AD6E79">
        <w:rPr>
          <w:spacing w:val="-2"/>
          <w:sz w:val="20"/>
          <w:szCs w:val="20"/>
          <w:lang w:val="lt-LT"/>
        </w:rPr>
        <w:t xml:space="preserve"> </w:t>
      </w:r>
      <w:r w:rsidRPr="00AD6E79">
        <w:rPr>
          <w:spacing w:val="-2"/>
          <w:sz w:val="20"/>
          <w:szCs w:val="20"/>
          <w:lang w:val="lt-LT"/>
        </w:rPr>
        <w:t>nenurodyta</w:t>
      </w:r>
    </w:p>
    <w:p w14:paraId="4395CD1A" w14:textId="77777777" w:rsidR="005A1D07" w:rsidRPr="005A1D07" w:rsidRDefault="005A1D07" w:rsidP="005A1D07">
      <w:pPr>
        <w:pStyle w:val="Betarp"/>
        <w:rPr>
          <w:lang w:val="lt-LT"/>
        </w:rPr>
      </w:pPr>
    </w:p>
    <w:p w14:paraId="1E94433B" w14:textId="7E60F944" w:rsidR="005412C0" w:rsidRPr="0073509E" w:rsidRDefault="005A1D07" w:rsidP="005412C0">
      <w:pPr>
        <w:pStyle w:val="Antrat1"/>
        <w:keepNext/>
        <w:widowControl w:val="0"/>
        <w:numPr>
          <w:ilvl w:val="0"/>
          <w:numId w:val="7"/>
        </w:numPr>
        <w:tabs>
          <w:tab w:val="left" w:pos="-720"/>
          <w:tab w:val="left" w:pos="0"/>
          <w:tab w:val="left" w:pos="600"/>
          <w:tab w:val="left" w:pos="1200"/>
          <w:tab w:val="left" w:pos="2400"/>
          <w:tab w:val="left" w:pos="3960"/>
          <w:tab w:val="left" w:pos="6360"/>
          <w:tab w:val="left" w:pos="7560"/>
        </w:tabs>
        <w:suppressAutoHyphens/>
        <w:spacing w:before="0" w:after="0"/>
        <w:ind w:hanging="1789"/>
        <w:contextualSpacing w:val="0"/>
        <w:jc w:val="both"/>
        <w:rPr>
          <w:lang w:val="lt-LT"/>
        </w:rPr>
      </w:pPr>
      <w:r>
        <w:rPr>
          <w:lang w:val="lt-LT"/>
        </w:rPr>
        <w:t>PARAIŠKOS</w:t>
      </w:r>
    </w:p>
    <w:p w14:paraId="16B43A38" w14:textId="77777777" w:rsidR="000823F2" w:rsidRPr="00AB16B3" w:rsidRDefault="000823F2" w:rsidP="00F34106">
      <w:pPr>
        <w:pStyle w:val="Betarp"/>
        <w:rPr>
          <w:lang w:val="lt-LT"/>
        </w:rPr>
      </w:pPr>
    </w:p>
    <w:p w14:paraId="2EF604D1" w14:textId="6D67CB85" w:rsidR="00312E6D" w:rsidRPr="008D6E85" w:rsidRDefault="00312E6D" w:rsidP="005A1D07">
      <w:pPr>
        <w:pStyle w:val="Antrat2"/>
        <w:numPr>
          <w:ilvl w:val="0"/>
          <w:numId w:val="0"/>
        </w:numPr>
        <w:rPr>
          <w:sz w:val="22"/>
          <w:lang w:val="lt-LT"/>
        </w:rPr>
      </w:pPr>
      <w:bookmarkStart w:id="15" w:name="_Toc31921766"/>
      <w:bookmarkStart w:id="16" w:name="_Toc45899509"/>
      <w:r w:rsidRPr="008D6E85">
        <w:rPr>
          <w:sz w:val="22"/>
          <w:lang w:val="lt-LT"/>
        </w:rPr>
        <w:t>PARAIŠKŲ TEIKIMO TVARKA IR TERMINAI</w:t>
      </w:r>
      <w:bookmarkEnd w:id="15"/>
      <w:bookmarkEnd w:id="16"/>
    </w:p>
    <w:p w14:paraId="25A52BD9" w14:textId="27B6A5E4" w:rsidR="00982716" w:rsidRDefault="00CC320C" w:rsidP="00DA48A8">
      <w:pPr>
        <w:spacing w:before="240"/>
        <w:rPr>
          <w:sz w:val="20"/>
          <w:szCs w:val="20"/>
          <w:lang w:val="lt-LT"/>
        </w:rPr>
      </w:pPr>
      <w:r w:rsidRPr="00AD6E79">
        <w:rPr>
          <w:sz w:val="20"/>
          <w:szCs w:val="20"/>
          <w:lang w:val="lt-LT"/>
        </w:rPr>
        <w:t>Paraiš</w:t>
      </w:r>
      <w:r w:rsidR="00217C54" w:rsidRPr="00AD6E79">
        <w:rPr>
          <w:sz w:val="20"/>
          <w:szCs w:val="20"/>
          <w:lang w:val="lt-LT"/>
        </w:rPr>
        <w:t>kos teikiamos per Zawody Konne Entry S</w:t>
      </w:r>
      <w:r w:rsidRPr="00AD6E79">
        <w:rPr>
          <w:sz w:val="20"/>
          <w:szCs w:val="20"/>
          <w:lang w:val="lt-LT"/>
        </w:rPr>
        <w:t xml:space="preserve">ystem. Kilus klausimų dėl paraiškų teikimo, prašome kreiptis į </w:t>
      </w:r>
      <w:r w:rsidR="00374761" w:rsidRPr="00374761">
        <w:rPr>
          <w:sz w:val="20"/>
          <w:szCs w:val="24"/>
          <w:lang w:val="lt-LT"/>
        </w:rPr>
        <w:t xml:space="preserve">+370 62466211 (Eglė) </w:t>
      </w:r>
      <w:r w:rsidR="00374761" w:rsidRPr="00374761">
        <w:rPr>
          <w:sz w:val="20"/>
          <w:szCs w:val="24"/>
          <w:lang w:val="lt-LT"/>
        </w:rPr>
        <w:t>a</w:t>
      </w:r>
      <w:r w:rsidR="00374761">
        <w:rPr>
          <w:sz w:val="20"/>
          <w:szCs w:val="24"/>
          <w:lang w:val="lt-LT"/>
        </w:rPr>
        <w:t xml:space="preserve">rba el. paštu </w:t>
      </w:r>
      <w:hyperlink r:id="rId10" w:history="1">
        <w:r w:rsidR="00374761" w:rsidRPr="00AF1AE5">
          <w:rPr>
            <w:rStyle w:val="Hipersaitas"/>
            <w:sz w:val="20"/>
            <w:szCs w:val="24"/>
            <w:lang w:val="lt-LT"/>
          </w:rPr>
          <w:t>Eglute.drackyte@gmail.com</w:t>
        </w:r>
      </w:hyperlink>
    </w:p>
    <w:p w14:paraId="4C8FE698" w14:textId="69F7210D" w:rsidR="00982716" w:rsidRDefault="00982716" w:rsidP="00982716">
      <w:pPr>
        <w:pStyle w:val="Sraopastraipa"/>
        <w:spacing w:before="240" w:line="240" w:lineRule="auto"/>
        <w:ind w:left="3600" w:hanging="3600"/>
        <w:rPr>
          <w:b/>
          <w:bCs/>
          <w:sz w:val="20"/>
          <w:szCs w:val="20"/>
          <w:lang w:val="lt-LT"/>
        </w:rPr>
      </w:pPr>
      <w:r w:rsidRPr="001A27C9">
        <w:rPr>
          <w:sz w:val="20"/>
          <w:szCs w:val="20"/>
          <w:lang w:val="lt-LT"/>
        </w:rPr>
        <w:t>Paraiškos teikiamos iki:</w:t>
      </w:r>
      <w:r w:rsidRPr="00AD6E79">
        <w:rPr>
          <w:sz w:val="20"/>
          <w:szCs w:val="20"/>
          <w:lang w:val="lt-LT"/>
        </w:rPr>
        <w:tab/>
      </w:r>
      <w:r w:rsidR="00374761">
        <w:rPr>
          <w:b/>
          <w:bCs/>
          <w:sz w:val="20"/>
          <w:szCs w:val="20"/>
          <w:lang w:val="lt-LT"/>
        </w:rPr>
        <w:t>03</w:t>
      </w:r>
      <w:r w:rsidRPr="001A27C9">
        <w:rPr>
          <w:b/>
          <w:bCs/>
          <w:sz w:val="20"/>
          <w:szCs w:val="20"/>
          <w:lang w:val="lt-LT"/>
        </w:rPr>
        <w:t>/0</w:t>
      </w:r>
      <w:r w:rsidR="00374761">
        <w:rPr>
          <w:b/>
          <w:bCs/>
          <w:sz w:val="20"/>
          <w:szCs w:val="20"/>
          <w:lang w:val="lt-LT"/>
        </w:rPr>
        <w:t>8</w:t>
      </w:r>
      <w:r w:rsidRPr="001A27C9">
        <w:rPr>
          <w:b/>
          <w:bCs/>
          <w:sz w:val="20"/>
          <w:szCs w:val="20"/>
          <w:lang w:val="lt-LT"/>
        </w:rPr>
        <w:t>/202</w:t>
      </w:r>
      <w:r>
        <w:rPr>
          <w:b/>
          <w:bCs/>
          <w:sz w:val="20"/>
          <w:szCs w:val="20"/>
          <w:lang w:val="lt-LT"/>
        </w:rPr>
        <w:t>2</w:t>
      </w:r>
    </w:p>
    <w:p w14:paraId="3B5EB0EA" w14:textId="037F4C00" w:rsidR="00CC320C" w:rsidRPr="00374761" w:rsidRDefault="00DA48A8" w:rsidP="00374761">
      <w:pPr>
        <w:spacing w:before="240"/>
        <w:rPr>
          <w:bCs/>
          <w:color w:val="FF0000"/>
          <w:sz w:val="20"/>
          <w:szCs w:val="20"/>
          <w:lang w:val="lt-LT"/>
        </w:rPr>
      </w:pPr>
      <w:r w:rsidRPr="00AD6E79">
        <w:rPr>
          <w:bCs/>
          <w:color w:val="FF0000"/>
          <w:sz w:val="20"/>
          <w:szCs w:val="20"/>
          <w:lang w:val="lt-LT"/>
        </w:rPr>
        <w:t>Jeigu raitelis startuoja su trimis ar daugiau žirgų tame pačiame ture, paraiškoje PASTABOSE privaloma nurodyti du žirgus, su kuriais renkami kvalifikaciniai taškai.</w:t>
      </w:r>
      <w:r w:rsidR="00374761">
        <w:rPr>
          <w:bCs/>
          <w:color w:val="FF0000"/>
          <w:sz w:val="20"/>
          <w:szCs w:val="20"/>
          <w:lang w:val="lt-LT"/>
        </w:rPr>
        <w:br/>
      </w:r>
      <w:r w:rsidR="00CC320C" w:rsidRPr="00AD6E79">
        <w:rPr>
          <w:sz w:val="20"/>
          <w:szCs w:val="20"/>
          <w:lang w:val="lt-LT"/>
        </w:rPr>
        <w:t>Siųsdami paraiškas raiteliai sutinka su varžybų taisyklėmis bei nuostatais.</w:t>
      </w:r>
    </w:p>
    <w:p w14:paraId="5D6965E0" w14:textId="77777777" w:rsidR="00982716" w:rsidRPr="00982716" w:rsidRDefault="00982716" w:rsidP="00982716">
      <w:pPr>
        <w:pStyle w:val="Sraopastraipa"/>
        <w:spacing w:before="240" w:line="240" w:lineRule="auto"/>
        <w:ind w:left="3600" w:hanging="3600"/>
        <w:rPr>
          <w:b/>
          <w:sz w:val="20"/>
          <w:szCs w:val="20"/>
          <w:u w:val="single"/>
          <w:lang w:val="lt-LT"/>
        </w:rPr>
      </w:pPr>
      <w:bookmarkStart w:id="17" w:name="_Toc24979660"/>
      <w:bookmarkStart w:id="18" w:name="_Toc24979682"/>
      <w:bookmarkStart w:id="19" w:name="_Toc24980122"/>
      <w:r w:rsidRPr="00982716">
        <w:rPr>
          <w:b/>
          <w:sz w:val="20"/>
          <w:szCs w:val="20"/>
          <w:u w:val="single"/>
          <w:lang w:val="lt-LT"/>
        </w:rPr>
        <w:t>SVARBI INFORMACIJA</w:t>
      </w:r>
    </w:p>
    <w:p w14:paraId="2F76335E" w14:textId="108428DE" w:rsidR="00982716" w:rsidRPr="0036618D" w:rsidRDefault="00982716" w:rsidP="00982716">
      <w:pPr>
        <w:pStyle w:val="Sraopastraipa"/>
        <w:spacing w:before="240" w:line="240" w:lineRule="auto"/>
        <w:ind w:left="3600" w:hanging="3600"/>
        <w:rPr>
          <w:bCs/>
          <w:sz w:val="20"/>
          <w:szCs w:val="20"/>
          <w:lang w:val="lt-LT"/>
        </w:rPr>
      </w:pPr>
      <w:r w:rsidRPr="0036618D">
        <w:rPr>
          <w:bCs/>
          <w:sz w:val="20"/>
          <w:szCs w:val="20"/>
          <w:lang w:val="lt-LT"/>
        </w:rPr>
        <w:t>Startiniai/gardų mokesčiai privalo būti sumokėti iki sekmadienio (</w:t>
      </w:r>
      <w:r w:rsidR="00374761">
        <w:rPr>
          <w:bCs/>
          <w:sz w:val="20"/>
          <w:szCs w:val="20"/>
          <w:lang w:val="lt-LT"/>
        </w:rPr>
        <w:t>rugpjūčio 7d</w:t>
      </w:r>
      <w:r w:rsidR="0036618D" w:rsidRPr="0036618D">
        <w:rPr>
          <w:bCs/>
          <w:sz w:val="20"/>
          <w:szCs w:val="20"/>
          <w:lang w:val="lt-LT"/>
        </w:rPr>
        <w:t>.)</w:t>
      </w:r>
    </w:p>
    <w:p w14:paraId="123D3A04" w14:textId="0696101B" w:rsidR="00982716" w:rsidRDefault="00982716" w:rsidP="0036618D">
      <w:pPr>
        <w:rPr>
          <w:lang w:val="lt-LT"/>
        </w:rPr>
      </w:pPr>
      <w:r w:rsidRPr="0036618D">
        <w:rPr>
          <w:sz w:val="20"/>
          <w:szCs w:val="20"/>
          <w:lang w:val="lt-LT"/>
        </w:rPr>
        <w:t xml:space="preserve">buhalterijoje, esančioje viešbučio pastate. </w:t>
      </w:r>
      <w:r w:rsidR="0036618D" w:rsidRPr="0036618D">
        <w:rPr>
          <w:sz w:val="20"/>
          <w:szCs w:val="20"/>
          <w:lang w:val="lt-LT"/>
        </w:rPr>
        <w:t>Nesumokėjus ik</w:t>
      </w:r>
      <w:r w:rsidR="00374761">
        <w:rPr>
          <w:sz w:val="20"/>
          <w:szCs w:val="20"/>
          <w:lang w:val="lt-LT"/>
        </w:rPr>
        <w:t>i</w:t>
      </w:r>
      <w:r w:rsidR="00374761" w:rsidRPr="00374761">
        <w:rPr>
          <w:bCs/>
          <w:sz w:val="20"/>
          <w:szCs w:val="20"/>
          <w:lang w:val="lt-LT"/>
        </w:rPr>
        <w:t xml:space="preserve"> </w:t>
      </w:r>
      <w:r w:rsidR="00374761">
        <w:rPr>
          <w:bCs/>
          <w:sz w:val="20"/>
          <w:szCs w:val="20"/>
          <w:lang w:val="lt-LT"/>
        </w:rPr>
        <w:t>rugpjūčio 7d</w:t>
      </w:r>
      <w:r w:rsidR="0036618D" w:rsidRPr="0036618D">
        <w:rPr>
          <w:sz w:val="20"/>
          <w:szCs w:val="20"/>
          <w:lang w:val="lt-LT"/>
        </w:rPr>
        <w:t>. mokesčiai bus dvigubinami.</w:t>
      </w:r>
    </w:p>
    <w:p w14:paraId="41A84995" w14:textId="77777777" w:rsidR="0036618D" w:rsidRPr="0036618D" w:rsidRDefault="0036618D" w:rsidP="0036618D">
      <w:pPr>
        <w:pStyle w:val="Betarp"/>
        <w:rPr>
          <w:lang w:val="lt-LT"/>
        </w:rPr>
      </w:pPr>
    </w:p>
    <w:p w14:paraId="05B21BD6" w14:textId="3BF6317F" w:rsidR="005A1D07" w:rsidRDefault="005A1D07" w:rsidP="005A1D07">
      <w:pPr>
        <w:pStyle w:val="Antrat1"/>
        <w:keepNext/>
        <w:widowControl w:val="0"/>
        <w:numPr>
          <w:ilvl w:val="0"/>
          <w:numId w:val="7"/>
        </w:numPr>
        <w:tabs>
          <w:tab w:val="left" w:pos="-720"/>
          <w:tab w:val="left" w:pos="0"/>
          <w:tab w:val="left" w:pos="600"/>
          <w:tab w:val="left" w:pos="1200"/>
          <w:tab w:val="left" w:pos="2400"/>
          <w:tab w:val="left" w:pos="3960"/>
          <w:tab w:val="left" w:pos="6360"/>
          <w:tab w:val="left" w:pos="7560"/>
        </w:tabs>
        <w:suppressAutoHyphens/>
        <w:spacing w:before="0" w:after="0"/>
        <w:ind w:hanging="1789"/>
        <w:contextualSpacing w:val="0"/>
        <w:jc w:val="both"/>
        <w:rPr>
          <w:lang w:val="lt-LT"/>
        </w:rPr>
      </w:pPr>
      <w:r>
        <w:rPr>
          <w:lang w:val="lt-LT"/>
        </w:rPr>
        <w:lastRenderedPageBreak/>
        <w:t>KAINOS</w:t>
      </w:r>
    </w:p>
    <w:p w14:paraId="56890F05" w14:textId="77777777" w:rsidR="005A1D07" w:rsidRPr="005A1D07" w:rsidRDefault="005A1D07" w:rsidP="005A1D07">
      <w:pPr>
        <w:pStyle w:val="Betarp"/>
        <w:rPr>
          <w:lang w:val="lt-LT"/>
        </w:rPr>
      </w:pPr>
    </w:p>
    <w:p w14:paraId="66CCA195" w14:textId="6256CF04" w:rsidR="002E2AF1" w:rsidRPr="003936DE" w:rsidRDefault="00312E6D" w:rsidP="003936DE">
      <w:pPr>
        <w:pStyle w:val="Antrat2"/>
        <w:numPr>
          <w:ilvl w:val="0"/>
          <w:numId w:val="0"/>
        </w:numPr>
        <w:rPr>
          <w:sz w:val="22"/>
          <w:lang w:val="lt-LT"/>
        </w:rPr>
      </w:pPr>
      <w:bookmarkStart w:id="20" w:name="_Toc45899511"/>
      <w:bookmarkEnd w:id="17"/>
      <w:bookmarkEnd w:id="18"/>
      <w:bookmarkEnd w:id="19"/>
      <w:r w:rsidRPr="008D6E85">
        <w:rPr>
          <w:sz w:val="22"/>
          <w:lang w:val="lt-LT"/>
        </w:rPr>
        <w:t>GARDŲ REZERVAVIMAS</w:t>
      </w:r>
      <w:bookmarkEnd w:id="20"/>
      <w:r w:rsidR="003936DE">
        <w:rPr>
          <w:sz w:val="22"/>
          <w:lang w:val="lt-LT"/>
        </w:rPr>
        <w:br/>
      </w:r>
      <w:r w:rsidR="00410DA3" w:rsidRPr="003936DE">
        <w:rPr>
          <w:b w:val="0"/>
          <w:bCs/>
          <w:szCs w:val="20"/>
          <w:lang w:val="lt-LT"/>
        </w:rPr>
        <w:t>Paraiškos formą gardams užsakyti galima rasti https://audruvissporthorses.lt/</w:t>
      </w:r>
      <w:r w:rsidR="00235F04" w:rsidRPr="003936DE">
        <w:rPr>
          <w:b w:val="0"/>
          <w:bCs/>
          <w:szCs w:val="20"/>
          <w:lang w:val="lt-LT"/>
        </w:rPr>
        <w:br/>
      </w:r>
      <w:r w:rsidR="00410DA3" w:rsidRPr="003936DE">
        <w:rPr>
          <w:b w:val="0"/>
          <w:bCs/>
          <w:szCs w:val="20"/>
          <w:lang w:val="lt-LT"/>
        </w:rPr>
        <w:t>Užpildytas paraiškas prašome</w:t>
      </w:r>
      <w:r w:rsidR="00410DA3" w:rsidRPr="006C6985">
        <w:rPr>
          <w:szCs w:val="20"/>
          <w:lang w:val="lt-LT"/>
        </w:rPr>
        <w:t xml:space="preserve"> </w:t>
      </w:r>
      <w:r w:rsidR="00410DA3" w:rsidRPr="003936DE">
        <w:rPr>
          <w:b w:val="0"/>
          <w:bCs/>
          <w:szCs w:val="20"/>
          <w:lang w:val="lt-LT"/>
        </w:rPr>
        <w:t>siųsti</w:t>
      </w:r>
      <w:r w:rsidR="00410DA3" w:rsidRPr="006C6985">
        <w:rPr>
          <w:bCs/>
          <w:color w:val="FF0000"/>
          <w:szCs w:val="20"/>
          <w:u w:val="single"/>
          <w:lang w:val="lt-LT"/>
        </w:rPr>
        <w:t xml:space="preserve"> el.paštu </w:t>
      </w:r>
      <w:hyperlink r:id="rId11" w:history="1">
        <w:r w:rsidR="000C64DB" w:rsidRPr="006C6985">
          <w:rPr>
            <w:rStyle w:val="Hipersaitas"/>
            <w:bCs/>
            <w:color w:val="FF0000"/>
            <w:szCs w:val="20"/>
            <w:lang w:val="lt-LT"/>
          </w:rPr>
          <w:t>audruvissporthorses@gmail.com</w:t>
        </w:r>
      </w:hyperlink>
      <w:r w:rsidR="00235F04" w:rsidRPr="006C6985">
        <w:rPr>
          <w:bCs/>
          <w:color w:val="FF0000"/>
          <w:szCs w:val="20"/>
          <w:u w:val="single"/>
          <w:lang w:val="lt-LT"/>
        </w:rPr>
        <w:t>.</w:t>
      </w:r>
      <w:r w:rsidR="00235F04" w:rsidRPr="006C6985">
        <w:rPr>
          <w:bCs/>
          <w:szCs w:val="20"/>
          <w:lang w:val="lt-LT"/>
        </w:rPr>
        <w:t xml:space="preserve"> </w:t>
      </w:r>
      <w:r w:rsidR="00F62762" w:rsidRPr="003936DE">
        <w:rPr>
          <w:b w:val="0"/>
          <w:bCs/>
          <w:szCs w:val="20"/>
          <w:lang w:val="lt-LT"/>
        </w:rPr>
        <w:t xml:space="preserve">Gardų skaičius </w:t>
      </w:r>
      <w:r w:rsidR="00F62762" w:rsidRPr="003936DE">
        <w:rPr>
          <w:szCs w:val="20"/>
          <w:lang w:val="lt-LT"/>
        </w:rPr>
        <w:t>RIBOTAS</w:t>
      </w:r>
      <w:r w:rsidR="00F62762" w:rsidRPr="003936DE">
        <w:rPr>
          <w:b w:val="0"/>
          <w:bCs/>
          <w:szCs w:val="20"/>
          <w:lang w:val="lt-LT"/>
        </w:rPr>
        <w:t>, tad a</w:t>
      </w:r>
      <w:r w:rsidR="004A65AD" w:rsidRPr="003936DE">
        <w:rPr>
          <w:b w:val="0"/>
          <w:bCs/>
          <w:szCs w:val="20"/>
          <w:lang w:val="lt-LT"/>
        </w:rPr>
        <w:t xml:space="preserve">tsiuntus gardų paraiškas gausite rezervaciją patvirtinantį laišką. </w:t>
      </w:r>
      <w:r w:rsidR="004A65AD" w:rsidRPr="003936DE">
        <w:rPr>
          <w:i/>
          <w:iCs/>
          <w:color w:val="FF0000"/>
          <w:szCs w:val="20"/>
          <w:lang w:val="lt-LT"/>
        </w:rPr>
        <w:t>PIRMENYBĖ</w:t>
      </w:r>
      <w:r w:rsidR="004A65AD" w:rsidRPr="003936DE">
        <w:rPr>
          <w:b w:val="0"/>
          <w:bCs/>
          <w:i/>
          <w:iCs/>
          <w:color w:val="FF0000"/>
          <w:szCs w:val="20"/>
          <w:lang w:val="lt-LT"/>
        </w:rPr>
        <w:t xml:space="preserve"> teikiama raiteliams užsakantiems gardus trims dienoms.</w:t>
      </w:r>
    </w:p>
    <w:p w14:paraId="363053DA" w14:textId="2C105CE7" w:rsidR="004A65AD" w:rsidRDefault="004A65AD" w:rsidP="002E2AF1">
      <w:pPr>
        <w:pStyle w:val="Sraopastraipa"/>
        <w:spacing w:before="240" w:line="240" w:lineRule="auto"/>
        <w:ind w:left="0"/>
        <w:rPr>
          <w:sz w:val="20"/>
          <w:szCs w:val="20"/>
          <w:lang w:val="lt-LT"/>
        </w:rPr>
      </w:pPr>
      <w:r w:rsidRPr="00C4722C">
        <w:rPr>
          <w:sz w:val="20"/>
          <w:szCs w:val="20"/>
          <w:lang w:val="lt-LT"/>
        </w:rPr>
        <w:t>GARDAI UŽSAKOMI IKI:</w:t>
      </w:r>
      <w:r>
        <w:rPr>
          <w:sz w:val="20"/>
          <w:szCs w:val="20"/>
          <w:lang w:val="lt-LT"/>
        </w:rPr>
        <w:t xml:space="preserve">  </w:t>
      </w:r>
      <w:r w:rsidR="00F62762">
        <w:rPr>
          <w:sz w:val="20"/>
          <w:szCs w:val="20"/>
          <w:lang w:val="lt-LT"/>
        </w:rPr>
        <w:t xml:space="preserve">  </w:t>
      </w:r>
      <w:r w:rsidR="00374761" w:rsidRPr="00374761">
        <w:rPr>
          <w:b/>
          <w:bCs/>
          <w:sz w:val="20"/>
          <w:szCs w:val="20"/>
          <w:lang w:val="lt-LT"/>
        </w:rPr>
        <w:t>l</w:t>
      </w:r>
      <w:r w:rsidR="00374761">
        <w:rPr>
          <w:b/>
          <w:bCs/>
          <w:sz w:val="20"/>
          <w:szCs w:val="20"/>
          <w:lang w:val="lt-LT"/>
        </w:rPr>
        <w:t>iepos</w:t>
      </w:r>
      <w:r w:rsidRPr="00C4722C">
        <w:rPr>
          <w:b/>
          <w:bCs/>
          <w:sz w:val="20"/>
          <w:szCs w:val="20"/>
          <w:lang w:val="lt-LT"/>
        </w:rPr>
        <w:t xml:space="preserve"> </w:t>
      </w:r>
      <w:r w:rsidR="00374761">
        <w:rPr>
          <w:b/>
          <w:bCs/>
          <w:sz w:val="20"/>
          <w:szCs w:val="20"/>
          <w:lang w:val="lt-LT"/>
        </w:rPr>
        <w:t>31</w:t>
      </w:r>
      <w:r w:rsidR="00F62762" w:rsidRPr="00C4722C">
        <w:rPr>
          <w:b/>
          <w:bCs/>
          <w:sz w:val="20"/>
          <w:szCs w:val="20"/>
          <w:lang w:val="lt-LT"/>
        </w:rPr>
        <w:t>d. 18val.</w:t>
      </w:r>
    </w:p>
    <w:p w14:paraId="60BC79CD" w14:textId="4C9072A9" w:rsidR="00972212" w:rsidRDefault="00F62762" w:rsidP="002E2AF1">
      <w:pPr>
        <w:pStyle w:val="Sraopastraipa"/>
        <w:spacing w:before="240" w:line="240" w:lineRule="auto"/>
        <w:ind w:left="0"/>
        <w:rPr>
          <w:sz w:val="20"/>
          <w:szCs w:val="20"/>
          <w:lang w:val="lt-LT"/>
        </w:rPr>
      </w:pPr>
      <w:r w:rsidRPr="00C4722C">
        <w:rPr>
          <w:sz w:val="20"/>
          <w:szCs w:val="20"/>
          <w:lang w:val="lt-LT"/>
        </w:rPr>
        <w:t>PAKEITIMAI GALIMI IKI:</w:t>
      </w:r>
      <w:r>
        <w:rPr>
          <w:sz w:val="20"/>
          <w:szCs w:val="20"/>
          <w:lang w:val="lt-LT"/>
        </w:rPr>
        <w:t xml:space="preserve">  </w:t>
      </w:r>
      <w:r w:rsidR="00B17260">
        <w:rPr>
          <w:sz w:val="20"/>
          <w:szCs w:val="20"/>
          <w:lang w:val="lt-LT"/>
        </w:rPr>
        <w:t xml:space="preserve"> </w:t>
      </w:r>
      <w:r w:rsidR="00374761">
        <w:rPr>
          <w:sz w:val="20"/>
          <w:szCs w:val="20"/>
          <w:lang w:val="lt-LT"/>
        </w:rPr>
        <w:t xml:space="preserve"> </w:t>
      </w:r>
      <w:r w:rsidR="00374761">
        <w:rPr>
          <w:b/>
          <w:bCs/>
          <w:sz w:val="20"/>
          <w:szCs w:val="20"/>
          <w:lang w:val="lt-LT"/>
        </w:rPr>
        <w:t>rugpjūčio</w:t>
      </w:r>
      <w:r w:rsidR="000A532D">
        <w:rPr>
          <w:b/>
          <w:bCs/>
          <w:sz w:val="20"/>
          <w:szCs w:val="20"/>
          <w:lang w:val="lt-LT"/>
        </w:rPr>
        <w:t xml:space="preserve"> </w:t>
      </w:r>
      <w:r w:rsidR="00B60DE4">
        <w:rPr>
          <w:b/>
          <w:bCs/>
          <w:sz w:val="20"/>
          <w:szCs w:val="20"/>
          <w:lang w:val="lt-LT"/>
        </w:rPr>
        <w:t>1</w:t>
      </w:r>
      <w:r w:rsidRPr="00C4722C">
        <w:rPr>
          <w:b/>
          <w:bCs/>
          <w:sz w:val="20"/>
          <w:szCs w:val="20"/>
          <w:lang w:val="lt-LT"/>
        </w:rPr>
        <w:t>d. 12val.</w:t>
      </w:r>
    </w:p>
    <w:p w14:paraId="70875F0B" w14:textId="33ABCBF6" w:rsidR="002E2AF1" w:rsidRPr="00972212" w:rsidRDefault="002E2AF1" w:rsidP="002E2AF1">
      <w:pPr>
        <w:pStyle w:val="Sraopastraipa"/>
        <w:spacing w:before="240" w:line="240" w:lineRule="auto"/>
        <w:ind w:left="0"/>
        <w:rPr>
          <w:sz w:val="20"/>
          <w:szCs w:val="20"/>
          <w:lang w:val="lt-LT"/>
        </w:rPr>
      </w:pPr>
      <w:r>
        <w:rPr>
          <w:sz w:val="22"/>
          <w:lang w:val="lt-LT"/>
        </w:rPr>
        <w:br/>
      </w:r>
      <w:r w:rsidRPr="00D63F33">
        <w:rPr>
          <w:i/>
          <w:iCs/>
          <w:color w:val="FF0000"/>
          <w:sz w:val="20"/>
          <w:szCs w:val="20"/>
          <w:lang w:val="lt-LT"/>
        </w:rPr>
        <w:t xml:space="preserve">Prašome atkreipti dėmesį iki kada galima daryti pakeitimus gardų rezervacijoms, nes neatvykus ar neatšaukus gardo iki nurodytos datos privaloma </w:t>
      </w:r>
      <w:r w:rsidR="003936DE" w:rsidRPr="003936DE">
        <w:rPr>
          <w:i/>
          <w:iCs/>
          <w:color w:val="FF0000"/>
          <w:sz w:val="20"/>
          <w:lang w:val="lt-LT"/>
        </w:rPr>
        <w:t>susimokėti</w:t>
      </w:r>
      <w:r w:rsidR="003936DE" w:rsidRPr="003936DE">
        <w:rPr>
          <w:i/>
          <w:iCs/>
          <w:color w:val="FF0000"/>
          <w:spacing w:val="-3"/>
          <w:sz w:val="20"/>
          <w:lang w:val="lt-LT"/>
        </w:rPr>
        <w:t xml:space="preserve"> </w:t>
      </w:r>
      <w:r w:rsidR="003936DE" w:rsidRPr="003936DE">
        <w:rPr>
          <w:i/>
          <w:iCs/>
          <w:color w:val="FF0000"/>
          <w:sz w:val="20"/>
          <w:lang w:val="lt-LT"/>
        </w:rPr>
        <w:t>gardo</w:t>
      </w:r>
      <w:r w:rsidR="003936DE" w:rsidRPr="003936DE">
        <w:rPr>
          <w:i/>
          <w:iCs/>
          <w:color w:val="FF0000"/>
          <w:spacing w:val="-6"/>
          <w:sz w:val="20"/>
          <w:lang w:val="lt-LT"/>
        </w:rPr>
        <w:t xml:space="preserve"> </w:t>
      </w:r>
      <w:r w:rsidR="003936DE" w:rsidRPr="003936DE">
        <w:rPr>
          <w:i/>
          <w:iCs/>
          <w:color w:val="FF0000"/>
          <w:sz w:val="20"/>
          <w:lang w:val="lt-LT"/>
        </w:rPr>
        <w:t>rezervacijos mokestj 30 EUR/už gardą</w:t>
      </w:r>
      <w:r w:rsidR="003936DE">
        <w:rPr>
          <w:i/>
          <w:iCs/>
          <w:color w:val="FF0000"/>
          <w:sz w:val="20"/>
          <w:lang w:val="lt-LT"/>
        </w:rPr>
        <w:t>!</w:t>
      </w:r>
    </w:p>
    <w:p w14:paraId="3BF58C1E" w14:textId="71F8FE94" w:rsidR="00607910" w:rsidRPr="00D63F33" w:rsidRDefault="00235F04" w:rsidP="00607910">
      <w:pPr>
        <w:pStyle w:val="Betarp"/>
        <w:rPr>
          <w:szCs w:val="20"/>
          <w:lang w:val="lt-LT"/>
        </w:rPr>
      </w:pPr>
      <w:r w:rsidRPr="008D6E85">
        <w:rPr>
          <w:b/>
          <w:bCs/>
          <w:color w:val="FF0000"/>
          <w:sz w:val="22"/>
          <w:u w:val="single"/>
          <w:lang w:val="lt-LT"/>
        </w:rPr>
        <w:br/>
      </w:r>
      <w:r w:rsidRPr="00D63F33">
        <w:rPr>
          <w:szCs w:val="20"/>
          <w:lang w:val="lt-LT"/>
        </w:rPr>
        <w:t>Standartinis kraikas</w:t>
      </w:r>
      <w:r w:rsidR="00EE4F5E">
        <w:rPr>
          <w:szCs w:val="20"/>
          <w:lang w:val="lt-LT"/>
        </w:rPr>
        <w:t xml:space="preserve"> šiaudai</w:t>
      </w:r>
      <w:r w:rsidRPr="00D63F33">
        <w:rPr>
          <w:szCs w:val="20"/>
          <w:lang w:val="lt-LT"/>
        </w:rPr>
        <w:t xml:space="preserve"> atvykimo metu</w:t>
      </w:r>
      <w:r w:rsidR="00EE4F5E">
        <w:rPr>
          <w:szCs w:val="20"/>
          <w:lang w:val="lt-LT"/>
        </w:rPr>
        <w:t xml:space="preserve"> </w:t>
      </w:r>
      <w:r w:rsidRPr="00D63F33">
        <w:rPr>
          <w:szCs w:val="20"/>
          <w:lang w:val="lt-LT"/>
        </w:rPr>
        <w:t xml:space="preserve">yra nemokamas. Jeigu raitelis pageidauja, kad jo </w:t>
      </w:r>
      <w:r w:rsidR="002A69E9" w:rsidRPr="00D63F33">
        <w:rPr>
          <w:szCs w:val="20"/>
          <w:lang w:val="lt-LT"/>
        </w:rPr>
        <w:t xml:space="preserve">žirgo </w:t>
      </w:r>
      <w:r w:rsidRPr="00D63F33">
        <w:rPr>
          <w:szCs w:val="20"/>
          <w:lang w:val="lt-LT"/>
        </w:rPr>
        <w:t xml:space="preserve">gardas būtų paliktas tuščias arba pageidauja, kad žirgas stovėtų ant pjuvenų </w:t>
      </w:r>
      <w:r w:rsidRPr="00A54241">
        <w:rPr>
          <w:i/>
          <w:iCs/>
          <w:szCs w:val="20"/>
          <w:lang w:val="lt-LT"/>
        </w:rPr>
        <w:t>(</w:t>
      </w:r>
      <w:r w:rsidR="006C6985" w:rsidRPr="00A54241">
        <w:rPr>
          <w:i/>
          <w:iCs/>
          <w:szCs w:val="20"/>
          <w:lang w:val="lt-LT"/>
        </w:rPr>
        <w:t>gardo su pjuvenomis</w:t>
      </w:r>
      <w:r w:rsidR="00DD088B">
        <w:rPr>
          <w:i/>
          <w:iCs/>
          <w:szCs w:val="20"/>
          <w:lang w:val="lt-LT"/>
        </w:rPr>
        <w:t xml:space="preserve"> kaina</w:t>
      </w:r>
      <w:r w:rsidR="00F549A1">
        <w:rPr>
          <w:i/>
          <w:iCs/>
          <w:szCs w:val="20"/>
          <w:lang w:val="lt-LT"/>
        </w:rPr>
        <w:t xml:space="preserve"> skiriasi, prašome žiūrėti informaciją lentelėje žemiau</w:t>
      </w:r>
      <w:r w:rsidRPr="00A54241">
        <w:rPr>
          <w:i/>
          <w:iCs/>
          <w:szCs w:val="20"/>
          <w:lang w:val="lt-LT"/>
        </w:rPr>
        <w:t>)</w:t>
      </w:r>
      <w:r w:rsidRPr="00D63F33">
        <w:rPr>
          <w:szCs w:val="20"/>
          <w:lang w:val="lt-LT"/>
        </w:rPr>
        <w:t xml:space="preserve"> tai galima padaryti el.paštu</w:t>
      </w:r>
      <w:r w:rsidR="00F62762">
        <w:rPr>
          <w:szCs w:val="20"/>
          <w:lang w:val="lt-LT"/>
        </w:rPr>
        <w:t xml:space="preserve"> </w:t>
      </w:r>
      <w:hyperlink r:id="rId12" w:history="1">
        <w:r w:rsidR="00F62762" w:rsidRPr="00354523">
          <w:rPr>
            <w:rStyle w:val="Hipersaitas"/>
            <w:szCs w:val="20"/>
            <w:lang w:val="lt-LT"/>
          </w:rPr>
          <w:t>audruvissporthorses@gmail.com</w:t>
        </w:r>
      </w:hyperlink>
      <w:r w:rsidR="00607910" w:rsidRPr="00D63F33">
        <w:rPr>
          <w:szCs w:val="20"/>
          <w:lang w:val="lt-LT"/>
        </w:rPr>
        <w:t xml:space="preserve"> - p</w:t>
      </w:r>
      <w:r w:rsidRPr="00D63F33">
        <w:rPr>
          <w:szCs w:val="20"/>
          <w:lang w:val="lt-LT"/>
        </w:rPr>
        <w:t>ateikiant tokį prašymą, nepamirškite nurodyti, kurio žirgo gardą reiktų palikti tuščią. Nepateikus prašymo gardas bus pakreiktas šiaudais.</w:t>
      </w:r>
    </w:p>
    <w:p w14:paraId="7FB4EE45" w14:textId="7512A97D" w:rsidR="00F549A1" w:rsidRDefault="00410DA3" w:rsidP="00374761">
      <w:pPr>
        <w:pStyle w:val="Betarp"/>
        <w:rPr>
          <w:szCs w:val="20"/>
          <w:lang w:val="lt-LT"/>
        </w:rPr>
      </w:pPr>
      <w:r w:rsidRPr="00D63F33">
        <w:rPr>
          <w:szCs w:val="20"/>
          <w:lang w:val="lt-LT"/>
        </w:rPr>
        <w:t>Kilus klausim</w:t>
      </w:r>
      <w:r w:rsidR="000823F2" w:rsidRPr="00D63F33">
        <w:rPr>
          <w:szCs w:val="20"/>
          <w:lang w:val="lt-LT"/>
        </w:rPr>
        <w:t>ams</w:t>
      </w:r>
      <w:r w:rsidRPr="00D63F33">
        <w:rPr>
          <w:szCs w:val="20"/>
          <w:lang w:val="lt-LT"/>
        </w:rPr>
        <w:t xml:space="preserve"> galite susiekti el.paštu </w:t>
      </w:r>
      <w:r w:rsidR="00217C54" w:rsidRPr="00D63F33">
        <w:rPr>
          <w:szCs w:val="20"/>
          <w:lang w:val="lt-LT"/>
        </w:rPr>
        <w:t xml:space="preserve">audruvissporthorses@gmail.com </w:t>
      </w:r>
      <w:r w:rsidRPr="00D63F33">
        <w:rPr>
          <w:szCs w:val="20"/>
          <w:lang w:val="lt-LT"/>
        </w:rPr>
        <w:t>arba tel.nr +</w:t>
      </w:r>
      <w:r w:rsidR="002C1363" w:rsidRPr="00D63F33">
        <w:rPr>
          <w:szCs w:val="20"/>
          <w:lang w:val="lt-LT"/>
        </w:rPr>
        <w:t>37064031309 (Ugnė)</w:t>
      </w:r>
      <w:bookmarkStart w:id="21" w:name="_Hlk100599872"/>
    </w:p>
    <w:p w14:paraId="67FD111A" w14:textId="77777777" w:rsidR="00374761" w:rsidRPr="00374761" w:rsidRDefault="00374761" w:rsidP="00374761">
      <w:pPr>
        <w:pStyle w:val="Betarp"/>
        <w:rPr>
          <w:szCs w:val="20"/>
          <w:lang w:val="lt-LT"/>
        </w:rPr>
      </w:pPr>
    </w:p>
    <w:tbl>
      <w:tblPr>
        <w:tblStyle w:val="4paprastojilentel"/>
        <w:tblW w:w="0" w:type="auto"/>
        <w:tblLook w:val="04A0" w:firstRow="1" w:lastRow="0" w:firstColumn="1" w:lastColumn="0" w:noHBand="0" w:noVBand="1"/>
      </w:tblPr>
      <w:tblGrid>
        <w:gridCol w:w="6091"/>
        <w:gridCol w:w="3259"/>
      </w:tblGrid>
      <w:tr w:rsidR="00EE4F5E" w14:paraId="38D35677" w14:textId="77777777" w:rsidTr="003A7411">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6091" w:type="dxa"/>
          </w:tcPr>
          <w:p w14:paraId="4253D5C8" w14:textId="2C5AA6C8" w:rsidR="00EE4F5E" w:rsidRPr="00FE69F5" w:rsidRDefault="00EE4F5E" w:rsidP="003A7411">
            <w:pPr>
              <w:pStyle w:val="Sraopastraipa"/>
              <w:spacing w:before="240"/>
              <w:ind w:left="0"/>
              <w:rPr>
                <w:b w:val="0"/>
                <w:sz w:val="20"/>
                <w:szCs w:val="20"/>
                <w:lang w:val="lt-LT"/>
              </w:rPr>
            </w:pPr>
            <w:r>
              <w:rPr>
                <w:bCs w:val="0"/>
                <w:sz w:val="20"/>
                <w:szCs w:val="20"/>
                <w:lang w:val="lt-LT"/>
              </w:rPr>
              <w:t>GARDAS TRIMS DIENOMS, KRAIKAS ŠIAUDAI</w:t>
            </w:r>
            <w:r w:rsidRPr="00FE69F5">
              <w:rPr>
                <w:b w:val="0"/>
                <w:sz w:val="20"/>
                <w:szCs w:val="20"/>
                <w:lang w:val="lt-LT"/>
              </w:rPr>
              <w:t xml:space="preserve"> </w:t>
            </w:r>
            <w:r w:rsidRPr="00FE69F5">
              <w:rPr>
                <w:b w:val="0"/>
                <w:sz w:val="20"/>
                <w:szCs w:val="20"/>
                <w:lang w:val="lt-LT"/>
              </w:rPr>
              <w:br/>
            </w:r>
            <w:r w:rsidRPr="00EE4F5E">
              <w:rPr>
                <w:b w:val="0"/>
                <w:szCs w:val="18"/>
                <w:lang w:val="lt-LT"/>
              </w:rPr>
              <w:t>(ATVYKIMAS KETVIRTADIENĮ ARBA PENKTADIENĮ)</w:t>
            </w:r>
          </w:p>
        </w:tc>
        <w:tc>
          <w:tcPr>
            <w:tcW w:w="3259" w:type="dxa"/>
          </w:tcPr>
          <w:p w14:paraId="253D397E" w14:textId="77777777" w:rsidR="00EE4F5E" w:rsidRPr="00FE69F5" w:rsidRDefault="00EE4F5E" w:rsidP="003A7411">
            <w:pPr>
              <w:pStyle w:val="Sraopastraipa"/>
              <w:spacing w:before="240"/>
              <w:ind w:left="0"/>
              <w:cnfStyle w:val="100000000000" w:firstRow="1" w:lastRow="0" w:firstColumn="0" w:lastColumn="0" w:oddVBand="0" w:evenVBand="0" w:oddHBand="0" w:evenHBand="0" w:firstRowFirstColumn="0" w:firstRowLastColumn="0" w:lastRowFirstColumn="0" w:lastRowLastColumn="0"/>
              <w:rPr>
                <w:b w:val="0"/>
                <w:sz w:val="20"/>
                <w:szCs w:val="20"/>
                <w:lang w:val="lt-LT"/>
              </w:rPr>
            </w:pPr>
            <w:r w:rsidRPr="00FE69F5">
              <w:rPr>
                <w:bCs w:val="0"/>
                <w:sz w:val="20"/>
                <w:szCs w:val="20"/>
                <w:lang w:val="lt-LT"/>
              </w:rPr>
              <w:t>80 EUR + VAT 21%</w:t>
            </w:r>
            <w:r w:rsidRPr="00FE69F5">
              <w:rPr>
                <w:b w:val="0"/>
                <w:sz w:val="20"/>
                <w:szCs w:val="20"/>
                <w:lang w:val="lt-LT"/>
              </w:rPr>
              <w:br/>
              <w:t>(96,80 EUR)</w:t>
            </w:r>
          </w:p>
        </w:tc>
      </w:tr>
      <w:tr w:rsidR="00EE4F5E" w14:paraId="50A6BFE6" w14:textId="77777777" w:rsidTr="003A7411">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6091" w:type="dxa"/>
          </w:tcPr>
          <w:p w14:paraId="1EA8D5D8" w14:textId="41B84C6E" w:rsidR="00EE4F5E" w:rsidRPr="00FE69F5" w:rsidRDefault="00EE4F5E" w:rsidP="003A7411">
            <w:pPr>
              <w:pStyle w:val="Sraopastraipa"/>
              <w:spacing w:before="240"/>
              <w:ind w:left="0"/>
              <w:rPr>
                <w:b w:val="0"/>
                <w:sz w:val="20"/>
                <w:szCs w:val="20"/>
                <w:lang w:val="lt-LT"/>
              </w:rPr>
            </w:pPr>
            <w:r>
              <w:rPr>
                <w:bCs w:val="0"/>
                <w:sz w:val="20"/>
                <w:szCs w:val="20"/>
                <w:lang w:val="lt-LT"/>
              </w:rPr>
              <w:t>GARDAS TRIMS DIENOMS, KRAIKAS PJUVENOS</w:t>
            </w:r>
            <w:r w:rsidRPr="00FE69F5">
              <w:rPr>
                <w:b w:val="0"/>
                <w:sz w:val="20"/>
                <w:szCs w:val="20"/>
                <w:lang w:val="lt-LT"/>
              </w:rPr>
              <w:br/>
            </w:r>
            <w:r w:rsidRPr="00EE4F5E">
              <w:rPr>
                <w:b w:val="0"/>
                <w:szCs w:val="18"/>
                <w:lang w:val="lt-LT"/>
              </w:rPr>
              <w:t>(ATVYKIMAS KETVIRTADIENĮ ARBA PENKTADIENĮ)</w:t>
            </w:r>
          </w:p>
        </w:tc>
        <w:tc>
          <w:tcPr>
            <w:tcW w:w="3259" w:type="dxa"/>
          </w:tcPr>
          <w:p w14:paraId="4E20854D" w14:textId="77777777" w:rsidR="00EE4F5E" w:rsidRPr="00FE69F5" w:rsidRDefault="00EE4F5E" w:rsidP="003A7411">
            <w:pPr>
              <w:pStyle w:val="Sraopastraipa"/>
              <w:spacing w:before="240"/>
              <w:ind w:left="0"/>
              <w:cnfStyle w:val="000000100000" w:firstRow="0" w:lastRow="0" w:firstColumn="0" w:lastColumn="0" w:oddVBand="0" w:evenVBand="0" w:oddHBand="1" w:evenHBand="0" w:firstRowFirstColumn="0" w:firstRowLastColumn="0" w:lastRowFirstColumn="0" w:lastRowLastColumn="0"/>
              <w:rPr>
                <w:b/>
                <w:sz w:val="20"/>
                <w:szCs w:val="20"/>
                <w:lang w:val="lt-LT"/>
              </w:rPr>
            </w:pPr>
            <w:r w:rsidRPr="00FE69F5">
              <w:rPr>
                <w:b/>
                <w:sz w:val="20"/>
                <w:szCs w:val="20"/>
                <w:lang w:val="lt-LT"/>
              </w:rPr>
              <w:t>90 EUR + VAT 21%</w:t>
            </w:r>
            <w:r w:rsidRPr="00FE69F5">
              <w:rPr>
                <w:b/>
                <w:sz w:val="20"/>
                <w:szCs w:val="20"/>
                <w:lang w:val="lt-LT"/>
              </w:rPr>
              <w:br/>
            </w:r>
            <w:r w:rsidRPr="00FE69F5">
              <w:rPr>
                <w:bCs/>
                <w:sz w:val="20"/>
                <w:szCs w:val="20"/>
                <w:lang w:val="lt-LT"/>
              </w:rPr>
              <w:t>(108,90 EUR)</w:t>
            </w:r>
          </w:p>
        </w:tc>
      </w:tr>
      <w:tr w:rsidR="00EE4F5E" w14:paraId="04F8C7B9" w14:textId="77777777" w:rsidTr="003A7411">
        <w:trPr>
          <w:trHeight w:val="508"/>
        </w:trPr>
        <w:tc>
          <w:tcPr>
            <w:cnfStyle w:val="001000000000" w:firstRow="0" w:lastRow="0" w:firstColumn="1" w:lastColumn="0" w:oddVBand="0" w:evenVBand="0" w:oddHBand="0" w:evenHBand="0" w:firstRowFirstColumn="0" w:firstRowLastColumn="0" w:lastRowFirstColumn="0" w:lastRowLastColumn="0"/>
            <w:tcW w:w="6091" w:type="dxa"/>
          </w:tcPr>
          <w:p w14:paraId="281CCE19" w14:textId="5958B571" w:rsidR="00EE4F5E" w:rsidRPr="00FE69F5" w:rsidRDefault="00EE4F5E" w:rsidP="003A7411">
            <w:pPr>
              <w:pStyle w:val="Sraopastraipa"/>
              <w:spacing w:before="240"/>
              <w:ind w:left="0"/>
              <w:rPr>
                <w:bCs w:val="0"/>
                <w:sz w:val="20"/>
                <w:szCs w:val="20"/>
                <w:lang w:val="lt-LT"/>
              </w:rPr>
            </w:pPr>
            <w:r>
              <w:rPr>
                <w:bCs w:val="0"/>
                <w:sz w:val="20"/>
                <w:szCs w:val="20"/>
                <w:lang w:val="lt-LT"/>
              </w:rPr>
              <w:t>GARDAS DVIEMS DIENOMS, KRAIKAS ŠIAUDAI</w:t>
            </w:r>
          </w:p>
          <w:p w14:paraId="741B4C00" w14:textId="34989439" w:rsidR="00EE4F5E" w:rsidRPr="00FE69F5" w:rsidRDefault="00EE4F5E" w:rsidP="003A7411">
            <w:pPr>
              <w:pStyle w:val="Sraopastraipa"/>
              <w:spacing w:before="240"/>
              <w:ind w:left="0"/>
              <w:rPr>
                <w:b w:val="0"/>
                <w:sz w:val="20"/>
                <w:szCs w:val="20"/>
                <w:lang w:val="lt-LT"/>
              </w:rPr>
            </w:pPr>
            <w:r w:rsidRPr="00EE4F5E">
              <w:rPr>
                <w:b w:val="0"/>
                <w:szCs w:val="18"/>
                <w:lang w:val="lt-LT"/>
              </w:rPr>
              <w:t>(ATVYKIMAS PENKTADIENĮ, IŠVYKIMAS ŠEŠTADIENĮ ARBA ATVYKIMAS ŠEŠTADIENĮ, IŠVYKIMAS SEKMADIENĮ)</w:t>
            </w:r>
          </w:p>
        </w:tc>
        <w:tc>
          <w:tcPr>
            <w:tcW w:w="3259" w:type="dxa"/>
          </w:tcPr>
          <w:p w14:paraId="563FA1AC" w14:textId="77777777" w:rsidR="00EE4F5E" w:rsidRPr="00FE69F5" w:rsidRDefault="00EE4F5E" w:rsidP="003A7411">
            <w:pPr>
              <w:pStyle w:val="Sraopastraipa"/>
              <w:spacing w:before="240"/>
              <w:ind w:left="0"/>
              <w:cnfStyle w:val="000000000000" w:firstRow="0" w:lastRow="0" w:firstColumn="0" w:lastColumn="0" w:oddVBand="0" w:evenVBand="0" w:oddHBand="0" w:evenHBand="0" w:firstRowFirstColumn="0" w:firstRowLastColumn="0" w:lastRowFirstColumn="0" w:lastRowLastColumn="0"/>
              <w:rPr>
                <w:b/>
                <w:sz w:val="20"/>
                <w:szCs w:val="20"/>
                <w:lang w:val="lt-LT"/>
              </w:rPr>
            </w:pPr>
            <w:r w:rsidRPr="00FE69F5">
              <w:rPr>
                <w:b/>
                <w:sz w:val="20"/>
                <w:szCs w:val="20"/>
                <w:lang w:val="lt-LT"/>
              </w:rPr>
              <w:t>60 EUR + VAT 21%</w:t>
            </w:r>
          </w:p>
          <w:p w14:paraId="622A1F1F" w14:textId="77777777" w:rsidR="00EE4F5E" w:rsidRPr="00FE69F5" w:rsidRDefault="00EE4F5E" w:rsidP="003A7411">
            <w:pPr>
              <w:pStyle w:val="Sraopastraipa"/>
              <w:spacing w:before="240"/>
              <w:ind w:left="0"/>
              <w:cnfStyle w:val="000000000000" w:firstRow="0" w:lastRow="0" w:firstColumn="0" w:lastColumn="0" w:oddVBand="0" w:evenVBand="0" w:oddHBand="0" w:evenHBand="0" w:firstRowFirstColumn="0" w:firstRowLastColumn="0" w:lastRowFirstColumn="0" w:lastRowLastColumn="0"/>
              <w:rPr>
                <w:bCs/>
                <w:sz w:val="20"/>
                <w:szCs w:val="20"/>
                <w:lang w:val="lt-LT"/>
              </w:rPr>
            </w:pPr>
            <w:r w:rsidRPr="00FE69F5">
              <w:rPr>
                <w:bCs/>
                <w:sz w:val="20"/>
                <w:szCs w:val="20"/>
                <w:lang w:val="lt-LT"/>
              </w:rPr>
              <w:t>(72,60 EUR)</w:t>
            </w:r>
          </w:p>
        </w:tc>
      </w:tr>
      <w:tr w:rsidR="00EE4F5E" w14:paraId="76E25499" w14:textId="77777777" w:rsidTr="003A7411">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6091" w:type="dxa"/>
          </w:tcPr>
          <w:p w14:paraId="5712C76B" w14:textId="0FDA7568" w:rsidR="00EE4F5E" w:rsidRPr="00FE69F5" w:rsidRDefault="00EE4F5E" w:rsidP="003A7411">
            <w:pPr>
              <w:pStyle w:val="Sraopastraipa"/>
              <w:spacing w:before="240"/>
              <w:ind w:left="0"/>
              <w:rPr>
                <w:b w:val="0"/>
                <w:sz w:val="20"/>
                <w:szCs w:val="20"/>
                <w:lang w:val="lt-LT"/>
              </w:rPr>
            </w:pPr>
            <w:r>
              <w:rPr>
                <w:bCs w:val="0"/>
                <w:sz w:val="20"/>
                <w:szCs w:val="20"/>
                <w:lang w:val="lt-LT"/>
              </w:rPr>
              <w:t>GARDAS DVIEMS DIENOMS, KRAIKAS PJUVENOS</w:t>
            </w:r>
            <w:r w:rsidRPr="00FE69F5">
              <w:rPr>
                <w:b w:val="0"/>
                <w:sz w:val="20"/>
                <w:szCs w:val="20"/>
                <w:lang w:val="lt-LT"/>
              </w:rPr>
              <w:br/>
            </w:r>
            <w:r w:rsidRPr="00EE4F5E">
              <w:rPr>
                <w:b w:val="0"/>
                <w:szCs w:val="18"/>
                <w:lang w:val="lt-LT"/>
              </w:rPr>
              <w:t>(ATVYKIMAS PENKTADIENĮ, IŠVYKIMAS ŠEŠTADIENĮ ARBA ATVYKIMAS ŠEŠTADIENĮ, IŠVYKIMAS SEKMADIENĮ)</w:t>
            </w:r>
          </w:p>
        </w:tc>
        <w:tc>
          <w:tcPr>
            <w:tcW w:w="3259" w:type="dxa"/>
          </w:tcPr>
          <w:p w14:paraId="06792B17" w14:textId="77777777" w:rsidR="00EE4F5E" w:rsidRPr="00FE69F5" w:rsidRDefault="00EE4F5E" w:rsidP="003A7411">
            <w:pPr>
              <w:pStyle w:val="Sraopastraipa"/>
              <w:spacing w:before="240"/>
              <w:ind w:left="0"/>
              <w:cnfStyle w:val="000000100000" w:firstRow="0" w:lastRow="0" w:firstColumn="0" w:lastColumn="0" w:oddVBand="0" w:evenVBand="0" w:oddHBand="1" w:evenHBand="0" w:firstRowFirstColumn="0" w:firstRowLastColumn="0" w:lastRowFirstColumn="0" w:lastRowLastColumn="0"/>
              <w:rPr>
                <w:b/>
                <w:sz w:val="20"/>
                <w:szCs w:val="20"/>
                <w:lang w:val="lt-LT"/>
              </w:rPr>
            </w:pPr>
            <w:r w:rsidRPr="00FE69F5">
              <w:rPr>
                <w:b/>
                <w:sz w:val="20"/>
                <w:szCs w:val="20"/>
                <w:lang w:val="lt-LT"/>
              </w:rPr>
              <w:t>70 EUR + VAT 21%</w:t>
            </w:r>
          </w:p>
          <w:p w14:paraId="7176D550" w14:textId="77777777" w:rsidR="00EE4F5E" w:rsidRPr="00FE69F5" w:rsidRDefault="00EE4F5E" w:rsidP="003A7411">
            <w:pPr>
              <w:pStyle w:val="Sraopastraipa"/>
              <w:spacing w:before="240"/>
              <w:ind w:left="0"/>
              <w:cnfStyle w:val="000000100000" w:firstRow="0" w:lastRow="0" w:firstColumn="0" w:lastColumn="0" w:oddVBand="0" w:evenVBand="0" w:oddHBand="1" w:evenHBand="0" w:firstRowFirstColumn="0" w:firstRowLastColumn="0" w:lastRowFirstColumn="0" w:lastRowLastColumn="0"/>
              <w:rPr>
                <w:bCs/>
                <w:sz w:val="20"/>
                <w:szCs w:val="20"/>
                <w:lang w:val="lt-LT"/>
              </w:rPr>
            </w:pPr>
            <w:r w:rsidRPr="00FE69F5">
              <w:rPr>
                <w:bCs/>
                <w:sz w:val="20"/>
                <w:szCs w:val="20"/>
                <w:lang w:val="lt-LT"/>
              </w:rPr>
              <w:t>(84,7 EUR)</w:t>
            </w:r>
          </w:p>
        </w:tc>
      </w:tr>
      <w:tr w:rsidR="00EE4F5E" w14:paraId="17657C6D" w14:textId="77777777" w:rsidTr="003A7411">
        <w:trPr>
          <w:trHeight w:val="507"/>
        </w:trPr>
        <w:tc>
          <w:tcPr>
            <w:cnfStyle w:val="001000000000" w:firstRow="0" w:lastRow="0" w:firstColumn="1" w:lastColumn="0" w:oddVBand="0" w:evenVBand="0" w:oddHBand="0" w:evenHBand="0" w:firstRowFirstColumn="0" w:firstRowLastColumn="0" w:lastRowFirstColumn="0" w:lastRowLastColumn="0"/>
            <w:tcW w:w="6091" w:type="dxa"/>
          </w:tcPr>
          <w:p w14:paraId="63D45935" w14:textId="75690980" w:rsidR="00EE4F5E" w:rsidRPr="00FE69F5" w:rsidRDefault="00EE4F5E" w:rsidP="003A7411">
            <w:pPr>
              <w:pStyle w:val="Sraopastraipa"/>
              <w:spacing w:before="240"/>
              <w:ind w:left="0"/>
              <w:rPr>
                <w:b w:val="0"/>
                <w:sz w:val="20"/>
                <w:szCs w:val="20"/>
                <w:lang w:val="lt-LT"/>
              </w:rPr>
            </w:pPr>
            <w:r>
              <w:rPr>
                <w:bCs w:val="0"/>
                <w:sz w:val="20"/>
                <w:szCs w:val="20"/>
                <w:lang w:val="lt-LT"/>
              </w:rPr>
              <w:t>GARDAS VIENAI DIENAI, KRAIKAS ŠIAUDAI</w:t>
            </w:r>
            <w:r w:rsidRPr="00FE69F5">
              <w:rPr>
                <w:b w:val="0"/>
                <w:sz w:val="20"/>
                <w:szCs w:val="20"/>
                <w:lang w:val="lt-LT"/>
              </w:rPr>
              <w:br/>
            </w:r>
            <w:r w:rsidRPr="00EE4F5E">
              <w:rPr>
                <w:b w:val="0"/>
                <w:szCs w:val="18"/>
                <w:lang w:val="lt-LT"/>
              </w:rPr>
              <w:t>(ATVYKIMAS IR IŠVYKIMAS TĄ PAČIĄ DIENĄ)</w:t>
            </w:r>
          </w:p>
        </w:tc>
        <w:tc>
          <w:tcPr>
            <w:tcW w:w="3259" w:type="dxa"/>
          </w:tcPr>
          <w:p w14:paraId="646F282F" w14:textId="77777777" w:rsidR="00EE4F5E" w:rsidRPr="00FE69F5" w:rsidRDefault="00EE4F5E" w:rsidP="003A7411">
            <w:pPr>
              <w:pStyle w:val="Sraopastraipa"/>
              <w:spacing w:before="240"/>
              <w:ind w:left="0"/>
              <w:cnfStyle w:val="000000000000" w:firstRow="0" w:lastRow="0" w:firstColumn="0" w:lastColumn="0" w:oddVBand="0" w:evenVBand="0" w:oddHBand="0" w:evenHBand="0" w:firstRowFirstColumn="0" w:firstRowLastColumn="0" w:lastRowFirstColumn="0" w:lastRowLastColumn="0"/>
              <w:rPr>
                <w:b/>
                <w:sz w:val="20"/>
                <w:szCs w:val="20"/>
                <w:lang w:val="lt-LT"/>
              </w:rPr>
            </w:pPr>
            <w:r w:rsidRPr="00FE69F5">
              <w:rPr>
                <w:b/>
                <w:sz w:val="20"/>
                <w:szCs w:val="20"/>
                <w:lang w:val="lt-LT"/>
              </w:rPr>
              <w:t>40 EUR + VAT 21%</w:t>
            </w:r>
            <w:r w:rsidRPr="00FE69F5">
              <w:rPr>
                <w:b/>
                <w:sz w:val="20"/>
                <w:szCs w:val="20"/>
                <w:lang w:val="lt-LT"/>
              </w:rPr>
              <w:br/>
            </w:r>
            <w:r w:rsidRPr="00FE69F5">
              <w:rPr>
                <w:bCs/>
                <w:sz w:val="20"/>
                <w:szCs w:val="20"/>
                <w:lang w:val="lt-LT"/>
              </w:rPr>
              <w:t>(48,40 EUR)</w:t>
            </w:r>
          </w:p>
        </w:tc>
      </w:tr>
      <w:tr w:rsidR="00EE4F5E" w14:paraId="6FD20624" w14:textId="77777777" w:rsidTr="003A7411">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6091" w:type="dxa"/>
          </w:tcPr>
          <w:p w14:paraId="2B6323E9" w14:textId="334636CF" w:rsidR="00EE4F5E" w:rsidRPr="00FE69F5" w:rsidRDefault="00EE4F5E" w:rsidP="003A7411">
            <w:pPr>
              <w:pStyle w:val="Sraopastraipa"/>
              <w:spacing w:before="240"/>
              <w:ind w:left="0"/>
              <w:rPr>
                <w:b w:val="0"/>
                <w:sz w:val="20"/>
                <w:szCs w:val="20"/>
                <w:lang w:val="lt-LT"/>
              </w:rPr>
            </w:pPr>
            <w:r>
              <w:rPr>
                <w:bCs w:val="0"/>
                <w:sz w:val="20"/>
                <w:szCs w:val="20"/>
                <w:lang w:val="lt-LT"/>
              </w:rPr>
              <w:t>GARDAS VIENAI DIENAI, KRAIKAS PJUVENOS</w:t>
            </w:r>
            <w:r w:rsidRPr="00FE69F5">
              <w:rPr>
                <w:b w:val="0"/>
                <w:sz w:val="20"/>
                <w:szCs w:val="20"/>
                <w:lang w:val="lt-LT"/>
              </w:rPr>
              <w:br/>
            </w:r>
            <w:r w:rsidRPr="00EE4F5E">
              <w:rPr>
                <w:b w:val="0"/>
                <w:szCs w:val="18"/>
                <w:lang w:val="lt-LT"/>
              </w:rPr>
              <w:t>(ATVYKIMAS IR IŠVYKIMAS TĄ PAČIĄ DIENĄ)</w:t>
            </w:r>
          </w:p>
        </w:tc>
        <w:tc>
          <w:tcPr>
            <w:tcW w:w="3259" w:type="dxa"/>
          </w:tcPr>
          <w:p w14:paraId="156571F8" w14:textId="77777777" w:rsidR="00EE4F5E" w:rsidRPr="00FE69F5" w:rsidRDefault="00EE4F5E" w:rsidP="003A7411">
            <w:pPr>
              <w:pStyle w:val="Sraopastraipa"/>
              <w:spacing w:before="240"/>
              <w:ind w:left="0"/>
              <w:cnfStyle w:val="000000100000" w:firstRow="0" w:lastRow="0" w:firstColumn="0" w:lastColumn="0" w:oddVBand="0" w:evenVBand="0" w:oddHBand="1" w:evenHBand="0" w:firstRowFirstColumn="0" w:firstRowLastColumn="0" w:lastRowFirstColumn="0" w:lastRowLastColumn="0"/>
              <w:rPr>
                <w:b/>
                <w:sz w:val="20"/>
                <w:szCs w:val="20"/>
                <w:lang w:val="lt-LT"/>
              </w:rPr>
            </w:pPr>
            <w:r w:rsidRPr="00FE69F5">
              <w:rPr>
                <w:b/>
                <w:sz w:val="20"/>
                <w:szCs w:val="20"/>
                <w:lang w:val="lt-LT"/>
              </w:rPr>
              <w:t>50 EUR + VAT 21%</w:t>
            </w:r>
            <w:r w:rsidRPr="00FE69F5">
              <w:rPr>
                <w:b/>
                <w:sz w:val="20"/>
                <w:szCs w:val="20"/>
                <w:lang w:val="lt-LT"/>
              </w:rPr>
              <w:br/>
            </w:r>
            <w:r w:rsidRPr="00FE69F5">
              <w:rPr>
                <w:bCs/>
                <w:sz w:val="20"/>
                <w:szCs w:val="20"/>
                <w:lang w:val="lt-LT"/>
              </w:rPr>
              <w:t>(60,50 EUR)</w:t>
            </w:r>
          </w:p>
        </w:tc>
      </w:tr>
    </w:tbl>
    <w:bookmarkEnd w:id="21"/>
    <w:p w14:paraId="5D01384D" w14:textId="701B9E0F" w:rsidR="00410DA3" w:rsidRDefault="00410DA3" w:rsidP="00F549A1">
      <w:pPr>
        <w:pStyle w:val="Sraopastraipa"/>
        <w:spacing w:before="240" w:line="240" w:lineRule="auto"/>
        <w:ind w:left="0"/>
        <w:rPr>
          <w:sz w:val="20"/>
          <w:szCs w:val="20"/>
          <w:lang w:val="lt-LT"/>
        </w:rPr>
      </w:pPr>
      <w:r w:rsidRPr="00B71A40">
        <w:rPr>
          <w:sz w:val="20"/>
          <w:szCs w:val="20"/>
          <w:lang w:val="lt-LT"/>
        </w:rPr>
        <w:t>Raiteliai norintys užsisakyti gardus</w:t>
      </w:r>
      <w:r w:rsidR="00B71A40">
        <w:rPr>
          <w:sz w:val="20"/>
          <w:szCs w:val="20"/>
          <w:lang w:val="lt-LT"/>
        </w:rPr>
        <w:t xml:space="preserve"> ir gavę gardo rezervaciją patvirtinantį laišką </w:t>
      </w:r>
      <w:r w:rsidRPr="00B71A40">
        <w:rPr>
          <w:sz w:val="20"/>
          <w:szCs w:val="20"/>
          <w:lang w:val="lt-LT"/>
        </w:rPr>
        <w:t xml:space="preserve">privalo už rezervaciją sumokėti </w:t>
      </w:r>
      <w:r w:rsidR="008D6E85" w:rsidRPr="00B71A40">
        <w:rPr>
          <w:sz w:val="20"/>
          <w:szCs w:val="20"/>
          <w:lang w:val="lt-LT"/>
        </w:rPr>
        <w:t>p</w:t>
      </w:r>
      <w:r w:rsidRPr="00B71A40">
        <w:rPr>
          <w:sz w:val="20"/>
          <w:szCs w:val="20"/>
          <w:lang w:val="lt-LT"/>
        </w:rPr>
        <w:t>avedimu</w:t>
      </w:r>
      <w:r w:rsidR="00B71A40">
        <w:rPr>
          <w:sz w:val="20"/>
          <w:szCs w:val="20"/>
          <w:lang w:val="lt-LT"/>
        </w:rPr>
        <w:t>:</w:t>
      </w:r>
    </w:p>
    <w:p w14:paraId="6E8BA9D8" w14:textId="77777777" w:rsidR="0036618D" w:rsidRPr="00F549A1" w:rsidRDefault="0036618D" w:rsidP="00F549A1">
      <w:pPr>
        <w:pStyle w:val="Sraopastraipa"/>
        <w:spacing w:before="240" w:line="240" w:lineRule="auto"/>
        <w:ind w:left="0"/>
        <w:rPr>
          <w:b/>
          <w:sz w:val="22"/>
          <w:lang w:val="lt-LT"/>
        </w:rPr>
      </w:pPr>
    </w:p>
    <w:p w14:paraId="12D9CB53" w14:textId="034C676F" w:rsidR="00410DA3" w:rsidRPr="00B71A40" w:rsidRDefault="00410DA3" w:rsidP="00410DA3">
      <w:pPr>
        <w:pStyle w:val="Sraopastraipa"/>
        <w:spacing w:before="240" w:line="240" w:lineRule="auto"/>
        <w:rPr>
          <w:sz w:val="20"/>
          <w:szCs w:val="20"/>
          <w:lang w:val="lt-LT"/>
        </w:rPr>
      </w:pPr>
      <w:r w:rsidRPr="00B71A40">
        <w:rPr>
          <w:sz w:val="20"/>
          <w:szCs w:val="20"/>
          <w:lang w:val="lt-LT"/>
        </w:rPr>
        <w:t>Pavadinimas:</w:t>
      </w:r>
      <w:r w:rsidRPr="00B71A40">
        <w:rPr>
          <w:sz w:val="20"/>
          <w:szCs w:val="20"/>
          <w:lang w:val="lt-LT"/>
        </w:rPr>
        <w:tab/>
      </w:r>
      <w:r w:rsidRPr="00B71A40">
        <w:rPr>
          <w:sz w:val="20"/>
          <w:szCs w:val="20"/>
          <w:lang w:val="lt-LT"/>
        </w:rPr>
        <w:tab/>
      </w:r>
      <w:r w:rsidRPr="00B71A40">
        <w:rPr>
          <w:sz w:val="20"/>
          <w:szCs w:val="20"/>
          <w:lang w:val="lt-LT"/>
        </w:rPr>
        <w:tab/>
      </w:r>
      <w:r w:rsidR="00B71A40">
        <w:rPr>
          <w:sz w:val="20"/>
          <w:szCs w:val="20"/>
          <w:lang w:val="lt-LT"/>
        </w:rPr>
        <w:t xml:space="preserve">          </w:t>
      </w:r>
      <w:r w:rsidRPr="00B71A40">
        <w:rPr>
          <w:sz w:val="20"/>
          <w:szCs w:val="20"/>
          <w:lang w:val="lt-LT"/>
        </w:rPr>
        <w:t>Sigito Petraičio Ūkininko Ūkis</w:t>
      </w:r>
    </w:p>
    <w:p w14:paraId="4859F177" w14:textId="50DDB8AC" w:rsidR="00410DA3" w:rsidRPr="00B71A40" w:rsidRDefault="00410DA3" w:rsidP="00410DA3">
      <w:pPr>
        <w:pStyle w:val="Sraopastraipa"/>
        <w:spacing w:before="240" w:line="240" w:lineRule="auto"/>
        <w:rPr>
          <w:sz w:val="20"/>
          <w:szCs w:val="20"/>
          <w:lang w:val="lt-LT"/>
        </w:rPr>
      </w:pPr>
      <w:r w:rsidRPr="00B71A40">
        <w:rPr>
          <w:sz w:val="20"/>
          <w:szCs w:val="20"/>
          <w:lang w:val="lt-LT"/>
        </w:rPr>
        <w:t>Įmonės kodas:</w:t>
      </w:r>
      <w:r w:rsidRPr="00B71A40">
        <w:rPr>
          <w:sz w:val="20"/>
          <w:szCs w:val="20"/>
          <w:lang w:val="lt-LT"/>
        </w:rPr>
        <w:tab/>
      </w:r>
      <w:r w:rsidRPr="00B71A40">
        <w:rPr>
          <w:sz w:val="20"/>
          <w:szCs w:val="20"/>
          <w:lang w:val="lt-LT"/>
        </w:rPr>
        <w:tab/>
      </w:r>
      <w:r w:rsidRPr="00B71A40">
        <w:rPr>
          <w:sz w:val="20"/>
          <w:szCs w:val="20"/>
          <w:lang w:val="lt-LT"/>
        </w:rPr>
        <w:tab/>
        <w:t>5792441</w:t>
      </w:r>
    </w:p>
    <w:p w14:paraId="3D91328E" w14:textId="74F8B7C0" w:rsidR="00410DA3" w:rsidRPr="00B71A40" w:rsidRDefault="00410DA3" w:rsidP="00410DA3">
      <w:pPr>
        <w:pStyle w:val="Sraopastraipa"/>
        <w:spacing w:before="240" w:line="240" w:lineRule="auto"/>
        <w:rPr>
          <w:sz w:val="20"/>
          <w:szCs w:val="20"/>
          <w:lang w:val="lt-LT"/>
        </w:rPr>
      </w:pPr>
      <w:r w:rsidRPr="00B71A40">
        <w:rPr>
          <w:sz w:val="20"/>
          <w:szCs w:val="20"/>
          <w:lang w:val="lt-LT"/>
        </w:rPr>
        <w:t>Adresas:</w:t>
      </w:r>
      <w:r w:rsidRPr="00B71A40">
        <w:rPr>
          <w:sz w:val="20"/>
          <w:szCs w:val="20"/>
          <w:lang w:val="lt-LT"/>
        </w:rPr>
        <w:tab/>
        <w:t xml:space="preserve"> </w:t>
      </w:r>
      <w:r w:rsidRPr="00B71A40">
        <w:rPr>
          <w:sz w:val="20"/>
          <w:szCs w:val="20"/>
          <w:lang w:val="lt-LT"/>
        </w:rPr>
        <w:tab/>
      </w:r>
      <w:r w:rsidRPr="00B71A40">
        <w:rPr>
          <w:sz w:val="20"/>
          <w:szCs w:val="20"/>
          <w:lang w:val="lt-LT"/>
        </w:rPr>
        <w:tab/>
      </w:r>
      <w:r w:rsidR="008D6E85" w:rsidRPr="00B71A40">
        <w:rPr>
          <w:sz w:val="20"/>
          <w:szCs w:val="20"/>
          <w:lang w:val="lt-LT"/>
        </w:rPr>
        <w:tab/>
      </w:r>
      <w:r w:rsidRPr="00B71A40">
        <w:rPr>
          <w:sz w:val="20"/>
          <w:szCs w:val="20"/>
          <w:lang w:val="lt-LT"/>
        </w:rPr>
        <w:t>Sodų g. 3, Ziniūnų km., Joniškio raj., Lietuva</w:t>
      </w:r>
    </w:p>
    <w:p w14:paraId="064D40A4" w14:textId="04AE3C50" w:rsidR="00410DA3" w:rsidRPr="00B71A40" w:rsidRDefault="00410DA3" w:rsidP="00410DA3">
      <w:pPr>
        <w:pStyle w:val="Sraopastraipa"/>
        <w:spacing w:before="240" w:line="240" w:lineRule="auto"/>
        <w:rPr>
          <w:sz w:val="20"/>
          <w:szCs w:val="20"/>
          <w:lang w:val="lt-LT"/>
        </w:rPr>
      </w:pPr>
      <w:r w:rsidRPr="00B71A40">
        <w:rPr>
          <w:sz w:val="20"/>
          <w:szCs w:val="20"/>
          <w:lang w:val="lt-LT"/>
        </w:rPr>
        <w:t>IBAN:</w:t>
      </w:r>
      <w:r w:rsidRPr="00B71A40">
        <w:rPr>
          <w:sz w:val="20"/>
          <w:szCs w:val="20"/>
          <w:lang w:val="lt-LT"/>
        </w:rPr>
        <w:tab/>
      </w:r>
      <w:r w:rsidRPr="00B71A40">
        <w:rPr>
          <w:sz w:val="20"/>
          <w:szCs w:val="20"/>
          <w:lang w:val="lt-LT"/>
        </w:rPr>
        <w:tab/>
        <w:t xml:space="preserve"> </w:t>
      </w:r>
      <w:r w:rsidRPr="00B71A40">
        <w:rPr>
          <w:sz w:val="20"/>
          <w:szCs w:val="20"/>
          <w:lang w:val="lt-LT"/>
        </w:rPr>
        <w:tab/>
      </w:r>
      <w:r w:rsidRPr="00B71A40">
        <w:rPr>
          <w:sz w:val="20"/>
          <w:szCs w:val="20"/>
          <w:lang w:val="lt-LT"/>
        </w:rPr>
        <w:tab/>
      </w:r>
      <w:r w:rsidR="008D6E85" w:rsidRPr="00B71A40">
        <w:rPr>
          <w:sz w:val="20"/>
          <w:szCs w:val="20"/>
          <w:lang w:val="lt-LT"/>
        </w:rPr>
        <w:tab/>
      </w:r>
      <w:r w:rsidRPr="00B71A40">
        <w:rPr>
          <w:sz w:val="20"/>
          <w:szCs w:val="20"/>
          <w:lang w:val="lt-LT"/>
        </w:rPr>
        <w:t>LT07 4010 0404 0032 4882</w:t>
      </w:r>
    </w:p>
    <w:p w14:paraId="5CB578E4" w14:textId="02446310" w:rsidR="00410DA3" w:rsidRPr="00B71A40" w:rsidRDefault="00410DA3" w:rsidP="00410DA3">
      <w:pPr>
        <w:pStyle w:val="Sraopastraipa"/>
        <w:spacing w:before="240" w:line="240" w:lineRule="auto"/>
        <w:rPr>
          <w:sz w:val="20"/>
          <w:szCs w:val="20"/>
          <w:lang w:val="lt-LT"/>
        </w:rPr>
      </w:pPr>
      <w:r w:rsidRPr="00B71A40">
        <w:rPr>
          <w:sz w:val="20"/>
          <w:szCs w:val="20"/>
          <w:lang w:val="lt-LT"/>
        </w:rPr>
        <w:t>BIC/S.W.I.F.T. code:</w:t>
      </w:r>
      <w:r w:rsidRPr="00B71A40">
        <w:rPr>
          <w:sz w:val="20"/>
          <w:szCs w:val="20"/>
          <w:lang w:val="lt-LT"/>
        </w:rPr>
        <w:tab/>
      </w:r>
      <w:r w:rsidRPr="00B71A40">
        <w:rPr>
          <w:sz w:val="20"/>
          <w:szCs w:val="20"/>
          <w:lang w:val="lt-LT"/>
        </w:rPr>
        <w:tab/>
      </w:r>
      <w:r w:rsidR="00B71A40">
        <w:rPr>
          <w:sz w:val="20"/>
          <w:szCs w:val="20"/>
          <w:lang w:val="lt-LT"/>
        </w:rPr>
        <w:t xml:space="preserve">          </w:t>
      </w:r>
      <w:r w:rsidRPr="00B71A40">
        <w:rPr>
          <w:sz w:val="20"/>
          <w:szCs w:val="20"/>
          <w:lang w:val="lt-LT"/>
        </w:rPr>
        <w:t>AGBLLT2X</w:t>
      </w:r>
    </w:p>
    <w:p w14:paraId="38EBAE33" w14:textId="4F12B88E" w:rsidR="00410DA3" w:rsidRPr="00B71A40" w:rsidRDefault="00410DA3" w:rsidP="00410DA3">
      <w:pPr>
        <w:pStyle w:val="Sraopastraipa"/>
        <w:spacing w:before="240" w:line="240" w:lineRule="auto"/>
        <w:rPr>
          <w:sz w:val="20"/>
          <w:szCs w:val="20"/>
          <w:lang w:val="lt-LT"/>
        </w:rPr>
      </w:pPr>
      <w:r w:rsidRPr="00B71A40">
        <w:rPr>
          <w:sz w:val="20"/>
          <w:szCs w:val="20"/>
          <w:lang w:val="lt-LT"/>
        </w:rPr>
        <w:lastRenderedPageBreak/>
        <w:t>Pavedimo pavadinimas:</w:t>
      </w:r>
      <w:r w:rsidRPr="00B71A40">
        <w:rPr>
          <w:sz w:val="20"/>
          <w:szCs w:val="20"/>
          <w:lang w:val="lt-LT"/>
        </w:rPr>
        <w:tab/>
      </w:r>
      <w:r w:rsidRPr="00B71A40">
        <w:rPr>
          <w:sz w:val="20"/>
          <w:szCs w:val="20"/>
          <w:lang w:val="lt-LT"/>
        </w:rPr>
        <w:tab/>
      </w:r>
      <w:r w:rsidR="002C1363" w:rsidRPr="00B71A40">
        <w:rPr>
          <w:sz w:val="20"/>
          <w:szCs w:val="20"/>
          <w:lang w:val="lt-LT"/>
        </w:rPr>
        <w:t>AUDRUVISTOUR202</w:t>
      </w:r>
      <w:r w:rsidR="00B71A40">
        <w:rPr>
          <w:sz w:val="20"/>
          <w:szCs w:val="20"/>
          <w:lang w:val="lt-LT"/>
        </w:rPr>
        <w:t>2</w:t>
      </w:r>
      <w:r w:rsidRPr="00B71A40">
        <w:rPr>
          <w:sz w:val="20"/>
          <w:szCs w:val="20"/>
          <w:lang w:val="lt-LT"/>
        </w:rPr>
        <w:t xml:space="preserve"> + RAITELIO PAVARDĖ + GARDŲ SKAIČIUS</w:t>
      </w:r>
    </w:p>
    <w:p w14:paraId="16F6FAE0" w14:textId="77777777" w:rsidR="005A1D07" w:rsidRPr="008D6E85" w:rsidRDefault="005A1D07" w:rsidP="005A1D07">
      <w:pPr>
        <w:pStyle w:val="Antrat2"/>
        <w:numPr>
          <w:ilvl w:val="0"/>
          <w:numId w:val="0"/>
        </w:numPr>
        <w:rPr>
          <w:sz w:val="22"/>
          <w:lang w:val="lt-LT"/>
        </w:rPr>
      </w:pPr>
      <w:bookmarkStart w:id="22" w:name="_Toc31921769"/>
      <w:bookmarkStart w:id="23" w:name="_Toc45899512"/>
    </w:p>
    <w:p w14:paraId="2C0A5F72" w14:textId="6ED5B112" w:rsidR="00312E6D" w:rsidRPr="008D6E85" w:rsidRDefault="00312E6D" w:rsidP="005A1D07">
      <w:pPr>
        <w:pStyle w:val="Antrat2"/>
        <w:numPr>
          <w:ilvl w:val="0"/>
          <w:numId w:val="0"/>
        </w:numPr>
        <w:rPr>
          <w:sz w:val="22"/>
          <w:lang w:val="lt-LT"/>
        </w:rPr>
      </w:pPr>
      <w:r w:rsidRPr="008D6E85">
        <w:rPr>
          <w:sz w:val="22"/>
          <w:lang w:val="lt-LT"/>
        </w:rPr>
        <w:t>STARTO MOKESČIAI</w:t>
      </w:r>
      <w:bookmarkEnd w:id="22"/>
      <w:bookmarkEnd w:id="23"/>
    </w:p>
    <w:p w14:paraId="3E7F7301" w14:textId="56F514F5" w:rsidR="00F25152" w:rsidRDefault="00312E6D" w:rsidP="00312E6D">
      <w:pPr>
        <w:pStyle w:val="Sraopastraipa"/>
        <w:spacing w:before="240" w:line="240" w:lineRule="auto"/>
        <w:ind w:left="0"/>
        <w:rPr>
          <w:b/>
          <w:sz w:val="22"/>
          <w:lang w:val="lt-LT"/>
        </w:rPr>
      </w:pPr>
      <w:r w:rsidRPr="008D6E85">
        <w:rPr>
          <w:b/>
          <w:sz w:val="22"/>
          <w:lang w:val="lt-LT"/>
        </w:rPr>
        <w:t>Visos žemiau pateiktos kainos yra nurodytos su 0% PVM, PVM netaikomas:</w:t>
      </w:r>
    </w:p>
    <w:tbl>
      <w:tblPr>
        <w:tblStyle w:val="4paprastojilentel"/>
        <w:tblW w:w="10810" w:type="dxa"/>
        <w:shd w:val="clear" w:color="auto" w:fill="FFFFFF" w:themeFill="background1"/>
        <w:tblLayout w:type="fixed"/>
        <w:tblLook w:val="04A0" w:firstRow="1" w:lastRow="0" w:firstColumn="1" w:lastColumn="0" w:noHBand="0" w:noVBand="1"/>
      </w:tblPr>
      <w:tblGrid>
        <w:gridCol w:w="4111"/>
        <w:gridCol w:w="6699"/>
      </w:tblGrid>
      <w:tr w:rsidR="00F25152" w14:paraId="1E373E9E" w14:textId="77777777" w:rsidTr="00EE4F5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vAlign w:val="center"/>
          </w:tcPr>
          <w:p w14:paraId="6530E153" w14:textId="65958EF6" w:rsidR="00F25152" w:rsidRPr="00EE4F5E" w:rsidRDefault="00F25152" w:rsidP="00374761">
            <w:pPr>
              <w:pStyle w:val="Sraopastraipa"/>
              <w:ind w:left="0"/>
              <w:rPr>
                <w:bCs w:val="0"/>
                <w:sz w:val="20"/>
                <w:szCs w:val="20"/>
                <w:lang w:val="lt-LT"/>
              </w:rPr>
            </w:pPr>
            <w:bookmarkStart w:id="24" w:name="_Hlk103243780"/>
            <w:r w:rsidRPr="00EE4F5E">
              <w:rPr>
                <w:bCs w:val="0"/>
                <w:sz w:val="20"/>
                <w:szCs w:val="20"/>
                <w:lang w:val="lt-LT"/>
              </w:rPr>
              <w:t>ATVIRA KLASĖ (60-80cm)</w:t>
            </w:r>
          </w:p>
        </w:tc>
        <w:tc>
          <w:tcPr>
            <w:tcW w:w="6699" w:type="dxa"/>
            <w:shd w:val="clear" w:color="auto" w:fill="FFFFFF" w:themeFill="background1"/>
            <w:vAlign w:val="center"/>
          </w:tcPr>
          <w:p w14:paraId="1F411109" w14:textId="43499053" w:rsidR="00F25152" w:rsidRPr="00EE4F5E" w:rsidRDefault="00F25152" w:rsidP="00374761">
            <w:pPr>
              <w:pStyle w:val="Sraopastraipa"/>
              <w:ind w:left="0"/>
              <w:cnfStyle w:val="100000000000" w:firstRow="1" w:lastRow="0" w:firstColumn="0" w:lastColumn="0" w:oddVBand="0" w:evenVBand="0" w:oddHBand="0" w:evenHBand="0" w:firstRowFirstColumn="0" w:firstRowLastColumn="0" w:lastRowFirstColumn="0" w:lastRowLastColumn="0"/>
              <w:rPr>
                <w:b w:val="0"/>
                <w:sz w:val="20"/>
                <w:szCs w:val="20"/>
                <w:lang w:val="lt-LT"/>
              </w:rPr>
            </w:pPr>
            <w:r w:rsidRPr="00EE4F5E">
              <w:rPr>
                <w:b w:val="0"/>
                <w:sz w:val="20"/>
                <w:szCs w:val="20"/>
                <w:lang w:val="lt-LT"/>
              </w:rPr>
              <w:t>20 EUR</w:t>
            </w:r>
          </w:p>
        </w:tc>
      </w:tr>
      <w:tr w:rsidR="00F25152" w14:paraId="752BF182" w14:textId="77777777" w:rsidTr="00EE4F5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vAlign w:val="center"/>
          </w:tcPr>
          <w:p w14:paraId="4869FDA7" w14:textId="0C6D0804" w:rsidR="00F25152" w:rsidRPr="00EE4F5E" w:rsidRDefault="00F25152" w:rsidP="00374761">
            <w:pPr>
              <w:pStyle w:val="Sraopastraipa"/>
              <w:ind w:left="0"/>
              <w:rPr>
                <w:bCs w:val="0"/>
                <w:sz w:val="20"/>
                <w:szCs w:val="20"/>
                <w:lang w:val="lt-LT"/>
              </w:rPr>
            </w:pPr>
            <w:r w:rsidRPr="00EE4F5E">
              <w:rPr>
                <w:bCs w:val="0"/>
                <w:sz w:val="20"/>
                <w:szCs w:val="20"/>
                <w:lang w:val="lt-LT"/>
              </w:rPr>
              <w:t>BRONZE TOUR (105cm)</w:t>
            </w:r>
          </w:p>
        </w:tc>
        <w:tc>
          <w:tcPr>
            <w:tcW w:w="6699" w:type="dxa"/>
            <w:shd w:val="clear" w:color="auto" w:fill="FFFFFF" w:themeFill="background1"/>
            <w:vAlign w:val="center"/>
          </w:tcPr>
          <w:p w14:paraId="2534C9BC" w14:textId="3171DBC7" w:rsidR="00F25152" w:rsidRPr="00EE4F5E" w:rsidRDefault="00F25152" w:rsidP="00374761">
            <w:pPr>
              <w:pStyle w:val="Sraopastraipa"/>
              <w:ind w:left="0"/>
              <w:cnfStyle w:val="000000100000" w:firstRow="0" w:lastRow="0" w:firstColumn="0" w:lastColumn="0" w:oddVBand="0" w:evenVBand="0" w:oddHBand="1" w:evenHBand="0" w:firstRowFirstColumn="0" w:firstRowLastColumn="0" w:lastRowFirstColumn="0" w:lastRowLastColumn="0"/>
              <w:rPr>
                <w:bCs/>
                <w:sz w:val="20"/>
                <w:szCs w:val="20"/>
                <w:lang w:val="lt-LT"/>
              </w:rPr>
            </w:pPr>
            <w:r w:rsidRPr="00EE4F5E">
              <w:rPr>
                <w:bCs/>
                <w:sz w:val="20"/>
                <w:szCs w:val="20"/>
                <w:lang w:val="lt-LT"/>
              </w:rPr>
              <w:t>20 EUR</w:t>
            </w:r>
          </w:p>
        </w:tc>
      </w:tr>
      <w:tr w:rsidR="00F25152" w14:paraId="72A2A5EF" w14:textId="77777777" w:rsidTr="00EE4F5E">
        <w:trPr>
          <w:trHeight w:val="20"/>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vAlign w:val="center"/>
          </w:tcPr>
          <w:p w14:paraId="31DCFB9E" w14:textId="453D13CE" w:rsidR="00F25152" w:rsidRPr="00EE4F5E" w:rsidRDefault="00F25152" w:rsidP="00374761">
            <w:pPr>
              <w:pStyle w:val="Sraopastraipa"/>
              <w:ind w:left="0"/>
              <w:rPr>
                <w:bCs w:val="0"/>
                <w:sz w:val="20"/>
                <w:szCs w:val="20"/>
                <w:lang w:val="lt-LT"/>
              </w:rPr>
            </w:pPr>
            <w:r w:rsidRPr="00EE4F5E">
              <w:rPr>
                <w:bCs w:val="0"/>
                <w:sz w:val="20"/>
                <w:szCs w:val="20"/>
                <w:lang w:val="lt-LT"/>
              </w:rPr>
              <w:t>SILVER TOUR (115cm)</w:t>
            </w:r>
          </w:p>
        </w:tc>
        <w:tc>
          <w:tcPr>
            <w:tcW w:w="6699" w:type="dxa"/>
            <w:shd w:val="clear" w:color="auto" w:fill="FFFFFF" w:themeFill="background1"/>
            <w:vAlign w:val="center"/>
          </w:tcPr>
          <w:p w14:paraId="05ADABC0" w14:textId="3FF9B9DF" w:rsidR="00F25152" w:rsidRPr="00EE4F5E" w:rsidRDefault="00F25152" w:rsidP="00374761">
            <w:pPr>
              <w:pStyle w:val="Sraopastraipa"/>
              <w:ind w:left="0"/>
              <w:cnfStyle w:val="000000000000" w:firstRow="0" w:lastRow="0" w:firstColumn="0" w:lastColumn="0" w:oddVBand="0" w:evenVBand="0" w:oddHBand="0" w:evenHBand="0" w:firstRowFirstColumn="0" w:firstRowLastColumn="0" w:lastRowFirstColumn="0" w:lastRowLastColumn="0"/>
              <w:rPr>
                <w:bCs/>
                <w:sz w:val="20"/>
                <w:szCs w:val="20"/>
                <w:lang w:val="lt-LT"/>
              </w:rPr>
            </w:pPr>
            <w:r w:rsidRPr="00EE4F5E">
              <w:rPr>
                <w:bCs/>
                <w:sz w:val="20"/>
                <w:szCs w:val="20"/>
                <w:lang w:val="lt-LT"/>
              </w:rPr>
              <w:t>20 EUR</w:t>
            </w:r>
          </w:p>
        </w:tc>
      </w:tr>
      <w:tr w:rsidR="00F25152" w14:paraId="25A5B9B6" w14:textId="77777777" w:rsidTr="00EE4F5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vAlign w:val="center"/>
          </w:tcPr>
          <w:p w14:paraId="64C4C313" w14:textId="6F4AE33B" w:rsidR="00F25152" w:rsidRPr="00EE4F5E" w:rsidRDefault="00F25152" w:rsidP="00374761">
            <w:pPr>
              <w:pStyle w:val="Sraopastraipa"/>
              <w:ind w:left="0"/>
              <w:rPr>
                <w:bCs w:val="0"/>
                <w:sz w:val="20"/>
                <w:szCs w:val="20"/>
                <w:lang w:val="lt-LT"/>
              </w:rPr>
            </w:pPr>
            <w:r w:rsidRPr="00EE4F5E">
              <w:rPr>
                <w:bCs w:val="0"/>
                <w:sz w:val="20"/>
                <w:szCs w:val="20"/>
                <w:lang w:val="lt-LT"/>
              </w:rPr>
              <w:t>GOLD TOUR (125cm)</w:t>
            </w:r>
          </w:p>
        </w:tc>
        <w:tc>
          <w:tcPr>
            <w:tcW w:w="6699" w:type="dxa"/>
            <w:shd w:val="clear" w:color="auto" w:fill="FFFFFF" w:themeFill="background1"/>
            <w:vAlign w:val="center"/>
          </w:tcPr>
          <w:p w14:paraId="6B7C967A" w14:textId="06CFAD05" w:rsidR="00F25152" w:rsidRPr="00EE4F5E" w:rsidRDefault="00F25152" w:rsidP="00374761">
            <w:pPr>
              <w:pStyle w:val="Sraopastraipa"/>
              <w:ind w:left="0"/>
              <w:cnfStyle w:val="000000100000" w:firstRow="0" w:lastRow="0" w:firstColumn="0" w:lastColumn="0" w:oddVBand="0" w:evenVBand="0" w:oddHBand="1" w:evenHBand="0" w:firstRowFirstColumn="0" w:firstRowLastColumn="0" w:lastRowFirstColumn="0" w:lastRowLastColumn="0"/>
              <w:rPr>
                <w:bCs/>
                <w:sz w:val="20"/>
                <w:szCs w:val="20"/>
                <w:lang w:val="lt-LT"/>
              </w:rPr>
            </w:pPr>
            <w:r w:rsidRPr="00EE4F5E">
              <w:rPr>
                <w:bCs/>
                <w:sz w:val="20"/>
                <w:szCs w:val="20"/>
                <w:lang w:val="lt-LT"/>
              </w:rPr>
              <w:t>25 EUR</w:t>
            </w:r>
          </w:p>
        </w:tc>
      </w:tr>
      <w:tr w:rsidR="00F25152" w14:paraId="42E5FF44" w14:textId="77777777" w:rsidTr="00EE4F5E">
        <w:trPr>
          <w:trHeight w:val="20"/>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vAlign w:val="center"/>
          </w:tcPr>
          <w:p w14:paraId="05932925" w14:textId="35F4B0E6" w:rsidR="00F25152" w:rsidRPr="00EE4F5E" w:rsidRDefault="00F25152" w:rsidP="00374761">
            <w:pPr>
              <w:pStyle w:val="Sraopastraipa"/>
              <w:ind w:left="0"/>
              <w:rPr>
                <w:bCs w:val="0"/>
                <w:sz w:val="20"/>
                <w:szCs w:val="20"/>
                <w:lang w:val="lt-LT"/>
              </w:rPr>
            </w:pPr>
            <w:r w:rsidRPr="00EE4F5E">
              <w:rPr>
                <w:bCs w:val="0"/>
                <w:sz w:val="20"/>
                <w:szCs w:val="20"/>
                <w:lang w:val="lt-LT"/>
              </w:rPr>
              <w:t>DIAMOND TOUR (13</w:t>
            </w:r>
            <w:r w:rsidR="00374761">
              <w:rPr>
                <w:bCs w:val="0"/>
                <w:sz w:val="20"/>
                <w:szCs w:val="20"/>
                <w:lang w:val="lt-LT"/>
              </w:rPr>
              <w:t>5</w:t>
            </w:r>
            <w:r w:rsidRPr="00EE4F5E">
              <w:rPr>
                <w:bCs w:val="0"/>
                <w:sz w:val="20"/>
                <w:szCs w:val="20"/>
                <w:lang w:val="lt-LT"/>
              </w:rPr>
              <w:t>–140cm)</w:t>
            </w:r>
          </w:p>
        </w:tc>
        <w:tc>
          <w:tcPr>
            <w:tcW w:w="6699" w:type="dxa"/>
            <w:shd w:val="clear" w:color="auto" w:fill="FFFFFF" w:themeFill="background1"/>
            <w:vAlign w:val="center"/>
          </w:tcPr>
          <w:p w14:paraId="799E245D" w14:textId="069107A7" w:rsidR="00F25152" w:rsidRPr="00EE4F5E" w:rsidRDefault="00F25152" w:rsidP="00374761">
            <w:pPr>
              <w:pStyle w:val="Sraopastraipa"/>
              <w:ind w:left="0"/>
              <w:cnfStyle w:val="000000000000" w:firstRow="0" w:lastRow="0" w:firstColumn="0" w:lastColumn="0" w:oddVBand="0" w:evenVBand="0" w:oddHBand="0" w:evenHBand="0" w:firstRowFirstColumn="0" w:firstRowLastColumn="0" w:lastRowFirstColumn="0" w:lastRowLastColumn="0"/>
              <w:rPr>
                <w:bCs/>
                <w:sz w:val="20"/>
                <w:szCs w:val="20"/>
                <w:lang w:val="lt-LT"/>
              </w:rPr>
            </w:pPr>
            <w:r w:rsidRPr="00EE4F5E">
              <w:rPr>
                <w:bCs/>
                <w:sz w:val="20"/>
                <w:szCs w:val="20"/>
                <w:lang w:val="lt-LT"/>
              </w:rPr>
              <w:t>30 EUR</w:t>
            </w:r>
            <w:r w:rsidR="00EE4F5E">
              <w:rPr>
                <w:bCs/>
                <w:sz w:val="20"/>
                <w:szCs w:val="20"/>
                <w:lang w:val="lt-LT"/>
              </w:rPr>
              <w:t xml:space="preserve"> penktadienį, šeštadienį, 35 EUR </w:t>
            </w:r>
            <w:r w:rsidRPr="00EE4F5E">
              <w:rPr>
                <w:bCs/>
                <w:sz w:val="20"/>
                <w:szCs w:val="20"/>
                <w:lang w:val="lt-LT"/>
              </w:rPr>
              <w:t>sekmadienį</w:t>
            </w:r>
          </w:p>
        </w:tc>
      </w:tr>
      <w:tr w:rsidR="00F25152" w14:paraId="449A62E8" w14:textId="77777777" w:rsidTr="00EE4F5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vAlign w:val="center"/>
          </w:tcPr>
          <w:p w14:paraId="65901D76" w14:textId="17F71CA0" w:rsidR="00F25152" w:rsidRPr="00EE4F5E" w:rsidRDefault="00F25152" w:rsidP="00374761">
            <w:pPr>
              <w:pStyle w:val="Sraopastraipa"/>
              <w:ind w:left="0"/>
              <w:rPr>
                <w:bCs w:val="0"/>
                <w:sz w:val="20"/>
                <w:szCs w:val="20"/>
                <w:lang w:val="lt-LT"/>
              </w:rPr>
            </w:pPr>
            <w:r w:rsidRPr="00EE4F5E">
              <w:rPr>
                <w:bCs w:val="0"/>
                <w:sz w:val="20"/>
                <w:szCs w:val="20"/>
                <w:lang w:val="lt-LT"/>
              </w:rPr>
              <w:t>BE KONKURENCIJOS</w:t>
            </w:r>
          </w:p>
        </w:tc>
        <w:tc>
          <w:tcPr>
            <w:tcW w:w="6699" w:type="dxa"/>
            <w:shd w:val="clear" w:color="auto" w:fill="FFFFFF" w:themeFill="background1"/>
            <w:vAlign w:val="center"/>
          </w:tcPr>
          <w:p w14:paraId="64C715C0" w14:textId="10DEC262" w:rsidR="00F25152" w:rsidRPr="00EE4F5E" w:rsidRDefault="00F25152" w:rsidP="00374761">
            <w:pPr>
              <w:pStyle w:val="Sraopastraipa"/>
              <w:ind w:left="0"/>
              <w:cnfStyle w:val="000000100000" w:firstRow="0" w:lastRow="0" w:firstColumn="0" w:lastColumn="0" w:oddVBand="0" w:evenVBand="0" w:oddHBand="1" w:evenHBand="0" w:firstRowFirstColumn="0" w:firstRowLastColumn="0" w:lastRowFirstColumn="0" w:lastRowLastColumn="0"/>
              <w:rPr>
                <w:bCs/>
                <w:sz w:val="20"/>
                <w:szCs w:val="20"/>
                <w:lang w:val="lt-LT"/>
              </w:rPr>
            </w:pPr>
            <w:r w:rsidRPr="00EE4F5E">
              <w:rPr>
                <w:bCs/>
                <w:sz w:val="20"/>
                <w:szCs w:val="20"/>
                <w:lang w:val="lt-LT"/>
              </w:rPr>
              <w:t>15 EUR</w:t>
            </w:r>
          </w:p>
        </w:tc>
      </w:tr>
    </w:tbl>
    <w:bookmarkEnd w:id="24"/>
    <w:p w14:paraId="1CC8AC11" w14:textId="0E82A3FD" w:rsidR="00E34C25" w:rsidRPr="00E34C25" w:rsidRDefault="00C4722C" w:rsidP="00E34C25">
      <w:pPr>
        <w:pStyle w:val="Betarp"/>
        <w:rPr>
          <w:lang w:val="lt-LT"/>
        </w:rPr>
      </w:pPr>
      <w:r>
        <w:rPr>
          <w:lang w:val="lt-LT"/>
        </w:rPr>
        <w:br/>
      </w:r>
    </w:p>
    <w:p w14:paraId="037E1DB5" w14:textId="188239EE" w:rsidR="004A65AD" w:rsidRPr="004A65AD" w:rsidRDefault="00312E6D" w:rsidP="00E34C25">
      <w:pPr>
        <w:pStyle w:val="Antrat2"/>
        <w:numPr>
          <w:ilvl w:val="0"/>
          <w:numId w:val="0"/>
        </w:numPr>
        <w:rPr>
          <w:sz w:val="22"/>
          <w:lang w:val="lt-LT"/>
        </w:rPr>
      </w:pPr>
      <w:bookmarkStart w:id="25" w:name="_Toc31921770"/>
      <w:bookmarkStart w:id="26" w:name="_Toc45899513"/>
      <w:r w:rsidRPr="008D6E85">
        <w:rPr>
          <w:sz w:val="22"/>
          <w:lang w:val="lt-LT"/>
        </w:rPr>
        <w:t>KITOS KAINOS</w:t>
      </w:r>
      <w:bookmarkEnd w:id="25"/>
      <w:bookmarkEnd w:id="26"/>
      <w:r w:rsidR="00E34C25">
        <w:rPr>
          <w:sz w:val="22"/>
          <w:lang w:val="lt-LT"/>
        </w:rPr>
        <w:br/>
      </w:r>
      <w:r w:rsidR="004A65AD" w:rsidRPr="004A65AD">
        <w:rPr>
          <w:sz w:val="22"/>
          <w:lang w:val="lt-LT"/>
        </w:rPr>
        <w:t>Visos žemiau pateiktos kainos yra nurodytos be 21% PVM, bet PVM taikomas:</w:t>
      </w:r>
    </w:p>
    <w:tbl>
      <w:tblPr>
        <w:tblStyle w:val="4paprastojilentel"/>
        <w:tblW w:w="9361" w:type="dxa"/>
        <w:shd w:val="clear" w:color="auto" w:fill="FFFFFF" w:themeFill="background1"/>
        <w:tblLook w:val="04A0" w:firstRow="1" w:lastRow="0" w:firstColumn="1" w:lastColumn="0" w:noHBand="0" w:noVBand="1"/>
      </w:tblPr>
      <w:tblGrid>
        <w:gridCol w:w="4258"/>
        <w:gridCol w:w="5103"/>
      </w:tblGrid>
      <w:tr w:rsidR="00067480" w14:paraId="2C635B29" w14:textId="77777777" w:rsidTr="00374761">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796C74D9" w14:textId="2B3DF620" w:rsidR="00067480" w:rsidRDefault="00067480" w:rsidP="003A7411">
            <w:pPr>
              <w:pStyle w:val="Betarp"/>
              <w:rPr>
                <w:lang w:val="lt-LT"/>
              </w:rPr>
            </w:pPr>
            <w:r>
              <w:rPr>
                <w:lang w:val="lt-LT"/>
              </w:rPr>
              <w:t>ŠIENAS</w:t>
            </w:r>
          </w:p>
        </w:tc>
        <w:tc>
          <w:tcPr>
            <w:tcW w:w="5103" w:type="dxa"/>
            <w:shd w:val="clear" w:color="auto" w:fill="FFFFFF" w:themeFill="background1"/>
          </w:tcPr>
          <w:p w14:paraId="50CB9015" w14:textId="4A989A4F" w:rsidR="00067480" w:rsidRPr="007D2E84" w:rsidRDefault="00067480" w:rsidP="003A7411">
            <w:pPr>
              <w:pStyle w:val="Betarp"/>
              <w:cnfStyle w:val="100000000000" w:firstRow="1" w:lastRow="0" w:firstColumn="0" w:lastColumn="0" w:oddVBand="0" w:evenVBand="0" w:oddHBand="0" w:evenHBand="0" w:firstRowFirstColumn="0" w:firstRowLastColumn="0" w:lastRowFirstColumn="0" w:lastRowLastColumn="0"/>
              <w:rPr>
                <w:b w:val="0"/>
                <w:bCs w:val="0"/>
                <w:lang w:val="lt-LT"/>
              </w:rPr>
            </w:pPr>
            <w:r w:rsidRPr="007D2E84">
              <w:rPr>
                <w:b w:val="0"/>
                <w:bCs w:val="0"/>
                <w:lang w:val="lt-LT"/>
              </w:rPr>
              <w:t xml:space="preserve">35 EUR / </w:t>
            </w:r>
            <w:r>
              <w:rPr>
                <w:b w:val="0"/>
                <w:bCs w:val="0"/>
                <w:lang w:val="lt-LT"/>
              </w:rPr>
              <w:t>rulonas</w:t>
            </w:r>
          </w:p>
        </w:tc>
      </w:tr>
      <w:tr w:rsidR="00067480" w14:paraId="6C9C68A6" w14:textId="77777777" w:rsidTr="00374761">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7AACEC16" w14:textId="31CCEBCD" w:rsidR="00067480" w:rsidRDefault="00067480" w:rsidP="003A7411">
            <w:pPr>
              <w:pStyle w:val="Betarp"/>
              <w:rPr>
                <w:lang w:val="lt-LT"/>
              </w:rPr>
            </w:pPr>
            <w:r>
              <w:rPr>
                <w:lang w:val="lt-LT"/>
              </w:rPr>
              <w:t>ŠIAUDAI</w:t>
            </w:r>
          </w:p>
        </w:tc>
        <w:tc>
          <w:tcPr>
            <w:tcW w:w="5103" w:type="dxa"/>
            <w:shd w:val="clear" w:color="auto" w:fill="FFFFFF" w:themeFill="background1"/>
          </w:tcPr>
          <w:p w14:paraId="56EA1109" w14:textId="7DB2C291" w:rsidR="00067480" w:rsidRDefault="00067480" w:rsidP="003A7411">
            <w:pPr>
              <w:pStyle w:val="Betarp"/>
              <w:cnfStyle w:val="000000100000" w:firstRow="0" w:lastRow="0" w:firstColumn="0" w:lastColumn="0" w:oddVBand="0" w:evenVBand="0" w:oddHBand="1" w:evenHBand="0" w:firstRowFirstColumn="0" w:firstRowLastColumn="0" w:lastRowFirstColumn="0" w:lastRowLastColumn="0"/>
              <w:rPr>
                <w:lang w:val="lt-LT"/>
              </w:rPr>
            </w:pPr>
            <w:r>
              <w:rPr>
                <w:lang w:val="lt-LT"/>
              </w:rPr>
              <w:t>25 EUR / rulonas</w:t>
            </w:r>
          </w:p>
        </w:tc>
      </w:tr>
      <w:tr w:rsidR="00067480" w14:paraId="1F60B344" w14:textId="77777777" w:rsidTr="00374761">
        <w:trPr>
          <w:trHeight w:val="243"/>
        </w:trPr>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4767951A" w14:textId="6358C914" w:rsidR="00067480" w:rsidRDefault="00067480" w:rsidP="003A7411">
            <w:pPr>
              <w:pStyle w:val="Betarp"/>
              <w:rPr>
                <w:lang w:val="lt-LT"/>
              </w:rPr>
            </w:pPr>
            <w:r>
              <w:rPr>
                <w:lang w:val="lt-LT"/>
              </w:rPr>
              <w:t>PJUVENOS</w:t>
            </w:r>
          </w:p>
        </w:tc>
        <w:tc>
          <w:tcPr>
            <w:tcW w:w="5103" w:type="dxa"/>
            <w:shd w:val="clear" w:color="auto" w:fill="FFFFFF" w:themeFill="background1"/>
          </w:tcPr>
          <w:p w14:paraId="6BCFD664" w14:textId="46DDF3A9" w:rsidR="00067480" w:rsidRDefault="00067480" w:rsidP="003A7411">
            <w:pPr>
              <w:pStyle w:val="Betarp"/>
              <w:cnfStyle w:val="000000000000" w:firstRow="0" w:lastRow="0" w:firstColumn="0" w:lastColumn="0" w:oddVBand="0" w:evenVBand="0" w:oddHBand="0" w:evenHBand="0" w:firstRowFirstColumn="0" w:firstRowLastColumn="0" w:lastRowFirstColumn="0" w:lastRowLastColumn="0"/>
              <w:rPr>
                <w:lang w:val="lt-LT"/>
              </w:rPr>
            </w:pPr>
            <w:r>
              <w:rPr>
                <w:lang w:val="lt-LT"/>
              </w:rPr>
              <w:t>8 EUR / pakuotė</w:t>
            </w:r>
          </w:p>
        </w:tc>
      </w:tr>
      <w:tr w:rsidR="00067480" w14:paraId="3F85905F" w14:textId="77777777" w:rsidTr="00374761">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5BC9F1C5" w14:textId="6C7972D3" w:rsidR="00067480" w:rsidRDefault="00067480" w:rsidP="003A7411">
            <w:pPr>
              <w:pStyle w:val="Betarp"/>
              <w:rPr>
                <w:lang w:val="lt-LT"/>
              </w:rPr>
            </w:pPr>
            <w:r>
              <w:rPr>
                <w:lang w:val="lt-LT"/>
              </w:rPr>
              <w:t>ELEKTRA</w:t>
            </w:r>
          </w:p>
        </w:tc>
        <w:tc>
          <w:tcPr>
            <w:tcW w:w="5103" w:type="dxa"/>
            <w:shd w:val="clear" w:color="auto" w:fill="FFFFFF" w:themeFill="background1"/>
          </w:tcPr>
          <w:p w14:paraId="00516369" w14:textId="7425A1E8" w:rsidR="00067480" w:rsidRDefault="00067480" w:rsidP="003A7411">
            <w:pPr>
              <w:pStyle w:val="Betarp"/>
              <w:cnfStyle w:val="000000100000" w:firstRow="0" w:lastRow="0" w:firstColumn="0" w:lastColumn="0" w:oddVBand="0" w:evenVBand="0" w:oddHBand="1" w:evenHBand="0" w:firstRowFirstColumn="0" w:firstRowLastColumn="0" w:lastRowFirstColumn="0" w:lastRowLastColumn="0"/>
              <w:rPr>
                <w:i/>
                <w:iCs/>
                <w:sz w:val="18"/>
                <w:szCs w:val="20"/>
                <w:lang w:val="lt-LT"/>
              </w:rPr>
            </w:pPr>
            <w:r>
              <w:rPr>
                <w:lang w:val="lt-LT"/>
              </w:rPr>
              <w:t>4</w:t>
            </w:r>
            <w:r w:rsidR="00C34212">
              <w:rPr>
                <w:lang w:val="lt-LT"/>
              </w:rPr>
              <w:t>5</w:t>
            </w:r>
            <w:r>
              <w:rPr>
                <w:lang w:val="lt-LT"/>
              </w:rPr>
              <w:t xml:space="preserve"> EUR / varžyboms</w:t>
            </w:r>
            <w:r>
              <w:rPr>
                <w:lang w:val="lt-LT"/>
              </w:rPr>
              <w:br/>
            </w:r>
            <w:r w:rsidRPr="006870ED">
              <w:rPr>
                <w:i/>
                <w:iCs/>
                <w:sz w:val="18"/>
                <w:szCs w:val="20"/>
                <w:lang w:val="lt-LT"/>
              </w:rPr>
              <w:t>(</w:t>
            </w:r>
            <w:r>
              <w:rPr>
                <w:i/>
                <w:iCs/>
                <w:sz w:val="18"/>
                <w:szCs w:val="20"/>
                <w:lang w:val="lt-LT"/>
              </w:rPr>
              <w:t>prašome įrašyti transporto priemonės numerius gardo rezervacijos formoje)</w:t>
            </w:r>
          </w:p>
          <w:p w14:paraId="6D4D0A00" w14:textId="46D078FF" w:rsidR="00067480" w:rsidRDefault="00067480" w:rsidP="003A7411">
            <w:pPr>
              <w:pStyle w:val="Betarp"/>
              <w:cnfStyle w:val="000000100000" w:firstRow="0" w:lastRow="0" w:firstColumn="0" w:lastColumn="0" w:oddVBand="0" w:evenVBand="0" w:oddHBand="1" w:evenHBand="0" w:firstRowFirstColumn="0" w:firstRowLastColumn="0" w:lastRowFirstColumn="0" w:lastRowLastColumn="0"/>
              <w:rPr>
                <w:lang w:val="lt-LT"/>
              </w:rPr>
            </w:pPr>
          </w:p>
        </w:tc>
      </w:tr>
    </w:tbl>
    <w:p w14:paraId="592643A8" w14:textId="1B146F1C" w:rsidR="00312E6D" w:rsidRPr="00067480" w:rsidRDefault="008D6E85" w:rsidP="00067480">
      <w:pPr>
        <w:pStyle w:val="Antrat1"/>
        <w:keepNext/>
        <w:widowControl w:val="0"/>
        <w:numPr>
          <w:ilvl w:val="0"/>
          <w:numId w:val="7"/>
        </w:numPr>
        <w:tabs>
          <w:tab w:val="left" w:pos="-720"/>
          <w:tab w:val="left" w:pos="0"/>
          <w:tab w:val="left" w:pos="600"/>
          <w:tab w:val="left" w:pos="1200"/>
          <w:tab w:val="left" w:pos="2400"/>
          <w:tab w:val="left" w:pos="3960"/>
          <w:tab w:val="left" w:pos="6360"/>
          <w:tab w:val="left" w:pos="7560"/>
        </w:tabs>
        <w:suppressAutoHyphens/>
        <w:spacing w:before="0" w:after="0"/>
        <w:ind w:hanging="1789"/>
        <w:contextualSpacing w:val="0"/>
        <w:jc w:val="both"/>
        <w:rPr>
          <w:lang w:val="lt-LT"/>
        </w:rPr>
      </w:pPr>
      <w:r>
        <w:rPr>
          <w:lang w:val="lt-LT"/>
        </w:rPr>
        <w:t>TVARKARAŠTIS</w:t>
      </w:r>
      <w:r w:rsidR="002E2AF1">
        <w:rPr>
          <w:lang w:val="lt-LT"/>
        </w:rPr>
        <w:t xml:space="preserve"> </w:t>
      </w:r>
      <w:bookmarkStart w:id="27" w:name="_Toc24979664"/>
      <w:bookmarkStart w:id="28" w:name="_Toc24979686"/>
      <w:r w:rsidR="00067480">
        <w:rPr>
          <w:lang w:val="lt-LT"/>
        </w:rPr>
        <w:br/>
      </w:r>
    </w:p>
    <w:tbl>
      <w:tblPr>
        <w:tblStyle w:val="2paprastojilentel"/>
        <w:tblW w:w="10381" w:type="dxa"/>
        <w:tblBorders>
          <w:top w:val="none" w:sz="0" w:space="0" w:color="auto"/>
          <w:bottom w:val="none" w:sz="0" w:space="0" w:color="auto"/>
        </w:tblBorders>
        <w:tblLayout w:type="fixed"/>
        <w:tblLook w:val="04A0" w:firstRow="1" w:lastRow="0" w:firstColumn="1" w:lastColumn="0" w:noHBand="0" w:noVBand="1"/>
      </w:tblPr>
      <w:tblGrid>
        <w:gridCol w:w="722"/>
        <w:gridCol w:w="1673"/>
        <w:gridCol w:w="1134"/>
        <w:gridCol w:w="2835"/>
        <w:gridCol w:w="1134"/>
        <w:gridCol w:w="2883"/>
      </w:tblGrid>
      <w:tr w:rsidR="000C64DB" w:rsidRPr="00AB16B3" w14:paraId="76CAE492" w14:textId="77777777" w:rsidTr="00A54241">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0381" w:type="dxa"/>
            <w:gridSpan w:val="6"/>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10E7D445" w14:textId="2C6D08F0" w:rsidR="000C64DB" w:rsidRPr="00AB16B3" w:rsidRDefault="00D645A6" w:rsidP="0002562B">
            <w:pPr>
              <w:jc w:val="center"/>
              <w:rPr>
                <w:rFonts w:ascii="Cambria" w:hAnsi="Cambria"/>
                <w:color w:val="auto"/>
                <w:sz w:val="28"/>
              </w:rPr>
            </w:pPr>
            <w:r w:rsidRPr="00A54241">
              <w:rPr>
                <w:rFonts w:ascii="Cambria" w:hAnsi="Cambria"/>
                <w:color w:val="FFFFFF" w:themeColor="background1"/>
                <w:sz w:val="28"/>
              </w:rPr>
              <w:t>PENKTADIENIS</w:t>
            </w:r>
          </w:p>
        </w:tc>
      </w:tr>
      <w:tr w:rsidR="000C64DB" w:rsidRPr="00AB16B3" w14:paraId="17F94191" w14:textId="77777777" w:rsidTr="00E66805">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722" w:type="dxa"/>
            <w:tcBorders>
              <w:top w:val="single" w:sz="12" w:space="0" w:color="auto"/>
              <w:left w:val="single" w:sz="12" w:space="0" w:color="auto"/>
              <w:bottom w:val="single" w:sz="12" w:space="0" w:color="auto"/>
            </w:tcBorders>
          </w:tcPr>
          <w:p w14:paraId="60AFB41E" w14:textId="77777777" w:rsidR="000C64DB" w:rsidRPr="00AB16B3" w:rsidRDefault="000C64DB" w:rsidP="0002562B">
            <w:pPr>
              <w:rPr>
                <w:rFonts w:ascii="Cambria" w:hAnsi="Cambria" w:cs="Calibri"/>
                <w:color w:val="000000" w:themeColor="text1"/>
                <w:sz w:val="20"/>
              </w:rPr>
            </w:pPr>
            <w:r w:rsidRPr="00AB16B3">
              <w:rPr>
                <w:rFonts w:ascii="Cambria" w:hAnsi="Cambria" w:cs="Calibri"/>
                <w:color w:val="000000" w:themeColor="text1"/>
                <w:sz w:val="20"/>
              </w:rPr>
              <w:t>NR</w:t>
            </w:r>
          </w:p>
        </w:tc>
        <w:tc>
          <w:tcPr>
            <w:tcW w:w="1673" w:type="dxa"/>
            <w:tcBorders>
              <w:top w:val="single" w:sz="12" w:space="0" w:color="auto"/>
              <w:bottom w:val="single" w:sz="12" w:space="0" w:color="auto"/>
            </w:tcBorders>
          </w:tcPr>
          <w:p w14:paraId="4F9DBF22" w14:textId="77777777" w:rsidR="000C64DB" w:rsidRPr="00AB16B3" w:rsidRDefault="000C64DB" w:rsidP="0002562B">
            <w:pPr>
              <w:cnfStyle w:val="000000100000" w:firstRow="0" w:lastRow="0" w:firstColumn="0" w:lastColumn="0" w:oddVBand="0" w:evenVBand="0" w:oddHBand="1" w:evenHBand="0" w:firstRowFirstColumn="0" w:firstRowLastColumn="0" w:lastRowFirstColumn="0" w:lastRowLastColumn="0"/>
              <w:rPr>
                <w:rFonts w:ascii="Cambria" w:hAnsi="Cambria" w:cs="Calibri"/>
                <w:b/>
                <w:color w:val="000000" w:themeColor="text1"/>
                <w:sz w:val="20"/>
              </w:rPr>
            </w:pPr>
            <w:r w:rsidRPr="00AB16B3">
              <w:rPr>
                <w:rFonts w:ascii="Cambria" w:hAnsi="Cambria" w:cs="Calibri"/>
                <w:b/>
                <w:color w:val="000000" w:themeColor="text1"/>
                <w:sz w:val="20"/>
              </w:rPr>
              <w:t>KONKŪRAS</w:t>
            </w:r>
          </w:p>
        </w:tc>
        <w:tc>
          <w:tcPr>
            <w:tcW w:w="1134" w:type="dxa"/>
            <w:tcBorders>
              <w:top w:val="single" w:sz="12" w:space="0" w:color="auto"/>
              <w:bottom w:val="single" w:sz="12" w:space="0" w:color="auto"/>
            </w:tcBorders>
          </w:tcPr>
          <w:p w14:paraId="71BA6C31" w14:textId="77777777" w:rsidR="000C64DB" w:rsidRPr="00AB16B3" w:rsidRDefault="000C64DB" w:rsidP="0002562B">
            <w:pPr>
              <w:cnfStyle w:val="000000100000" w:firstRow="0" w:lastRow="0" w:firstColumn="0" w:lastColumn="0" w:oddVBand="0" w:evenVBand="0" w:oddHBand="1" w:evenHBand="0" w:firstRowFirstColumn="0" w:firstRowLastColumn="0" w:lastRowFirstColumn="0" w:lastRowLastColumn="0"/>
              <w:rPr>
                <w:rFonts w:ascii="Cambria" w:hAnsi="Cambria" w:cs="Calibri"/>
                <w:b/>
                <w:color w:val="000000" w:themeColor="text1"/>
                <w:sz w:val="20"/>
              </w:rPr>
            </w:pPr>
            <w:r w:rsidRPr="00AB16B3">
              <w:rPr>
                <w:rFonts w:ascii="Cambria" w:hAnsi="Cambria" w:cs="Calibri"/>
                <w:b/>
                <w:color w:val="000000" w:themeColor="text1"/>
                <w:sz w:val="20"/>
              </w:rPr>
              <w:t>LAIKAS</w:t>
            </w:r>
          </w:p>
        </w:tc>
        <w:tc>
          <w:tcPr>
            <w:tcW w:w="2835" w:type="dxa"/>
            <w:tcBorders>
              <w:top w:val="single" w:sz="12" w:space="0" w:color="auto"/>
              <w:bottom w:val="single" w:sz="12" w:space="0" w:color="auto"/>
            </w:tcBorders>
          </w:tcPr>
          <w:p w14:paraId="17D582C6" w14:textId="77777777" w:rsidR="000C64DB" w:rsidRPr="00AB16B3" w:rsidRDefault="000C64DB" w:rsidP="0002562B">
            <w:pPr>
              <w:cnfStyle w:val="000000100000" w:firstRow="0" w:lastRow="0" w:firstColumn="0" w:lastColumn="0" w:oddVBand="0" w:evenVBand="0" w:oddHBand="1" w:evenHBand="0" w:firstRowFirstColumn="0" w:firstRowLastColumn="0" w:lastRowFirstColumn="0" w:lastRowLastColumn="0"/>
              <w:rPr>
                <w:rFonts w:ascii="Cambria" w:hAnsi="Cambria" w:cs="Calibri"/>
                <w:b/>
                <w:color w:val="000000" w:themeColor="text1"/>
                <w:sz w:val="20"/>
              </w:rPr>
            </w:pPr>
            <w:r w:rsidRPr="00AB16B3">
              <w:rPr>
                <w:rFonts w:ascii="Cambria" w:hAnsi="Cambria" w:cs="Calibri"/>
                <w:b/>
                <w:color w:val="000000" w:themeColor="text1"/>
                <w:sz w:val="20"/>
              </w:rPr>
              <w:t>ART.</w:t>
            </w:r>
          </w:p>
        </w:tc>
        <w:tc>
          <w:tcPr>
            <w:tcW w:w="1134" w:type="dxa"/>
            <w:tcBorders>
              <w:top w:val="single" w:sz="12" w:space="0" w:color="auto"/>
              <w:bottom w:val="single" w:sz="12" w:space="0" w:color="auto"/>
            </w:tcBorders>
          </w:tcPr>
          <w:p w14:paraId="750699DA" w14:textId="77777777" w:rsidR="000C64DB" w:rsidRPr="00AB16B3" w:rsidRDefault="000C64DB" w:rsidP="0002562B">
            <w:pPr>
              <w:cnfStyle w:val="000000100000" w:firstRow="0" w:lastRow="0" w:firstColumn="0" w:lastColumn="0" w:oddVBand="0" w:evenVBand="0" w:oddHBand="1" w:evenHBand="0" w:firstRowFirstColumn="0" w:firstRowLastColumn="0" w:lastRowFirstColumn="0" w:lastRowLastColumn="0"/>
              <w:rPr>
                <w:rFonts w:ascii="Cambria" w:hAnsi="Cambria" w:cs="Calibri"/>
                <w:b/>
                <w:color w:val="000000" w:themeColor="text1"/>
                <w:sz w:val="20"/>
              </w:rPr>
            </w:pPr>
            <w:r w:rsidRPr="00AB16B3">
              <w:rPr>
                <w:rFonts w:ascii="Cambria" w:hAnsi="Cambria" w:cs="Calibri"/>
                <w:b/>
                <w:color w:val="000000" w:themeColor="text1"/>
                <w:sz w:val="20"/>
              </w:rPr>
              <w:t>AUKŠTIS</w:t>
            </w:r>
          </w:p>
        </w:tc>
        <w:tc>
          <w:tcPr>
            <w:tcW w:w="2883" w:type="dxa"/>
            <w:tcBorders>
              <w:top w:val="single" w:sz="12" w:space="0" w:color="auto"/>
              <w:bottom w:val="single" w:sz="12" w:space="0" w:color="auto"/>
              <w:right w:val="single" w:sz="12" w:space="0" w:color="auto"/>
            </w:tcBorders>
          </w:tcPr>
          <w:p w14:paraId="19493BAE" w14:textId="59D8612C" w:rsidR="000C64DB" w:rsidRPr="00AB16B3" w:rsidRDefault="0002562B" w:rsidP="0002562B">
            <w:pPr>
              <w:cnfStyle w:val="000000100000" w:firstRow="0" w:lastRow="0" w:firstColumn="0" w:lastColumn="0" w:oddVBand="0" w:evenVBand="0" w:oddHBand="1" w:evenHBand="0" w:firstRowFirstColumn="0" w:firstRowLastColumn="0" w:lastRowFirstColumn="0" w:lastRowLastColumn="0"/>
              <w:rPr>
                <w:rFonts w:ascii="Cambria" w:hAnsi="Cambria" w:cs="Calibri"/>
                <w:b/>
                <w:color w:val="000000" w:themeColor="text1"/>
                <w:sz w:val="20"/>
              </w:rPr>
            </w:pPr>
            <w:r w:rsidRPr="00AB16B3">
              <w:rPr>
                <w:rFonts w:ascii="Cambria" w:hAnsi="Cambria" w:cs="Calibri"/>
                <w:b/>
                <w:color w:val="000000" w:themeColor="text1"/>
                <w:sz w:val="20"/>
              </w:rPr>
              <w:t>APDOVANOJIMAI</w:t>
            </w:r>
          </w:p>
        </w:tc>
      </w:tr>
      <w:tr w:rsidR="000C64DB" w:rsidRPr="00AB16B3" w14:paraId="505934D1" w14:textId="77777777" w:rsidTr="00E66805">
        <w:trPr>
          <w:trHeight w:val="392"/>
        </w:trPr>
        <w:tc>
          <w:tcPr>
            <w:cnfStyle w:val="001000000000" w:firstRow="0" w:lastRow="0" w:firstColumn="1" w:lastColumn="0" w:oddVBand="0" w:evenVBand="0" w:oddHBand="0" w:evenHBand="0" w:firstRowFirstColumn="0" w:firstRowLastColumn="0" w:lastRowFirstColumn="0" w:lastRowLastColumn="0"/>
            <w:tcW w:w="722" w:type="dxa"/>
            <w:tcBorders>
              <w:top w:val="single" w:sz="12" w:space="0" w:color="auto"/>
              <w:left w:val="single" w:sz="12" w:space="0" w:color="auto"/>
            </w:tcBorders>
          </w:tcPr>
          <w:p w14:paraId="50551112" w14:textId="77777777" w:rsidR="000C64DB" w:rsidRPr="00AB16B3" w:rsidRDefault="000C64DB" w:rsidP="0002562B">
            <w:pPr>
              <w:rPr>
                <w:rFonts w:ascii="Cambria" w:hAnsi="Cambria"/>
                <w:color w:val="000000" w:themeColor="text1"/>
                <w:sz w:val="20"/>
              </w:rPr>
            </w:pPr>
            <w:r w:rsidRPr="00AB16B3">
              <w:rPr>
                <w:rFonts w:ascii="Cambria" w:hAnsi="Cambria"/>
                <w:color w:val="000000" w:themeColor="text1"/>
                <w:sz w:val="20"/>
              </w:rPr>
              <w:t>1A.</w:t>
            </w:r>
          </w:p>
        </w:tc>
        <w:tc>
          <w:tcPr>
            <w:tcW w:w="1673" w:type="dxa"/>
            <w:tcBorders>
              <w:top w:val="single" w:sz="12" w:space="0" w:color="auto"/>
            </w:tcBorders>
          </w:tcPr>
          <w:p w14:paraId="6A7CBE9F" w14:textId="77777777" w:rsidR="000C64DB" w:rsidRPr="00AB16B3" w:rsidRDefault="000C64DB"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ATVIRA KLASĖ</w:t>
            </w:r>
          </w:p>
        </w:tc>
        <w:tc>
          <w:tcPr>
            <w:tcW w:w="1134" w:type="dxa"/>
            <w:tcBorders>
              <w:top w:val="single" w:sz="12" w:space="0" w:color="auto"/>
            </w:tcBorders>
          </w:tcPr>
          <w:p w14:paraId="4EA9C6DB" w14:textId="77777777" w:rsidR="000C64DB" w:rsidRPr="00AB16B3" w:rsidRDefault="000C64DB"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8:00</w:t>
            </w:r>
          </w:p>
        </w:tc>
        <w:tc>
          <w:tcPr>
            <w:tcW w:w="2835" w:type="dxa"/>
            <w:tcBorders>
              <w:top w:val="single" w:sz="12" w:space="0" w:color="auto"/>
            </w:tcBorders>
          </w:tcPr>
          <w:p w14:paraId="623EAB61" w14:textId="77777777" w:rsidR="000C64DB" w:rsidRPr="00AB16B3" w:rsidRDefault="000C64DB"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s="Arial"/>
                <w:color w:val="000000" w:themeColor="text1"/>
                <w:sz w:val="20"/>
                <w:szCs w:val="18"/>
                <w:lang w:eastAsia="lt-LT"/>
              </w:rPr>
              <w:t>Art.238.2.1 Konkūras pagal laiką, lentelė A</w:t>
            </w:r>
          </w:p>
        </w:tc>
        <w:tc>
          <w:tcPr>
            <w:tcW w:w="1134" w:type="dxa"/>
            <w:tcBorders>
              <w:top w:val="single" w:sz="12" w:space="0" w:color="auto"/>
            </w:tcBorders>
          </w:tcPr>
          <w:p w14:paraId="194190B1" w14:textId="77777777" w:rsidR="000C64DB" w:rsidRPr="00AB16B3" w:rsidRDefault="000C64DB"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60cm</w:t>
            </w:r>
          </w:p>
        </w:tc>
        <w:tc>
          <w:tcPr>
            <w:tcW w:w="2883" w:type="dxa"/>
            <w:tcBorders>
              <w:top w:val="single" w:sz="12" w:space="0" w:color="auto"/>
              <w:right w:val="single" w:sz="12" w:space="0" w:color="auto"/>
            </w:tcBorders>
          </w:tcPr>
          <w:p w14:paraId="035891B9" w14:textId="77777777" w:rsidR="000C64DB" w:rsidRPr="00AB16B3" w:rsidRDefault="000C64DB"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Daiktiniai prizai</w:t>
            </w:r>
          </w:p>
        </w:tc>
      </w:tr>
      <w:tr w:rsidR="000C64DB" w:rsidRPr="00AB16B3" w14:paraId="6EBC73B4" w14:textId="77777777" w:rsidTr="00E66805">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722" w:type="dxa"/>
            <w:tcBorders>
              <w:left w:val="single" w:sz="12" w:space="0" w:color="auto"/>
            </w:tcBorders>
          </w:tcPr>
          <w:p w14:paraId="094C25F2" w14:textId="77777777" w:rsidR="000C64DB" w:rsidRPr="00AB16B3" w:rsidRDefault="000C64DB" w:rsidP="0002562B">
            <w:pPr>
              <w:rPr>
                <w:rFonts w:ascii="Cambria" w:hAnsi="Cambria"/>
                <w:color w:val="000000" w:themeColor="text1"/>
                <w:sz w:val="20"/>
              </w:rPr>
            </w:pPr>
            <w:r w:rsidRPr="00AB16B3">
              <w:rPr>
                <w:rFonts w:ascii="Cambria" w:hAnsi="Cambria"/>
                <w:color w:val="000000" w:themeColor="text1"/>
                <w:sz w:val="20"/>
              </w:rPr>
              <w:t>1B.</w:t>
            </w:r>
          </w:p>
        </w:tc>
        <w:tc>
          <w:tcPr>
            <w:tcW w:w="1673" w:type="dxa"/>
          </w:tcPr>
          <w:p w14:paraId="49587D98" w14:textId="77777777" w:rsidR="000C64DB" w:rsidRPr="00AB16B3" w:rsidRDefault="000C64DB"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ATVIRA KLASĖ</w:t>
            </w:r>
          </w:p>
        </w:tc>
        <w:tc>
          <w:tcPr>
            <w:tcW w:w="1134" w:type="dxa"/>
          </w:tcPr>
          <w:p w14:paraId="62D71166" w14:textId="77777777" w:rsidR="000C64DB" w:rsidRPr="00AB16B3" w:rsidRDefault="000C64DB"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Sekantis</w:t>
            </w:r>
          </w:p>
        </w:tc>
        <w:tc>
          <w:tcPr>
            <w:tcW w:w="2835" w:type="dxa"/>
          </w:tcPr>
          <w:p w14:paraId="6FC36672" w14:textId="77777777" w:rsidR="000C64DB" w:rsidRPr="00AB16B3" w:rsidRDefault="000C64DB" w:rsidP="0002562B">
            <w:pPr>
              <w:cnfStyle w:val="000000100000" w:firstRow="0" w:lastRow="0" w:firstColumn="0" w:lastColumn="0" w:oddVBand="0" w:evenVBand="0" w:oddHBand="1" w:evenHBand="0" w:firstRowFirstColumn="0" w:firstRowLastColumn="0" w:lastRowFirstColumn="0" w:lastRowLastColumn="0"/>
              <w:rPr>
                <w:rFonts w:ascii="Cambria" w:hAnsi="Cambria" w:cs="Arial"/>
                <w:color w:val="000000" w:themeColor="text1"/>
                <w:sz w:val="20"/>
                <w:szCs w:val="18"/>
                <w:lang w:eastAsia="lt-LT"/>
              </w:rPr>
            </w:pPr>
            <w:r w:rsidRPr="00AB16B3">
              <w:rPr>
                <w:rFonts w:ascii="Cambria" w:hAnsi="Cambria" w:cs="Arial"/>
                <w:color w:val="000000" w:themeColor="text1"/>
                <w:sz w:val="20"/>
                <w:szCs w:val="18"/>
                <w:lang w:eastAsia="lt-LT"/>
              </w:rPr>
              <w:t>Art.238.2.1 Konkūras pagal laiką, lentelė A</w:t>
            </w:r>
          </w:p>
          <w:p w14:paraId="363E0EF0" w14:textId="77777777" w:rsidR="000C64DB" w:rsidRPr="00AB16B3" w:rsidRDefault="000C64DB"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p>
        </w:tc>
        <w:tc>
          <w:tcPr>
            <w:tcW w:w="1134" w:type="dxa"/>
          </w:tcPr>
          <w:p w14:paraId="05CFD9D8" w14:textId="77777777" w:rsidR="000C64DB" w:rsidRPr="00AB16B3" w:rsidRDefault="000C64DB"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80cm</w:t>
            </w:r>
          </w:p>
        </w:tc>
        <w:tc>
          <w:tcPr>
            <w:tcW w:w="2883" w:type="dxa"/>
            <w:tcBorders>
              <w:right w:val="single" w:sz="12" w:space="0" w:color="auto"/>
            </w:tcBorders>
          </w:tcPr>
          <w:p w14:paraId="6FD254B3" w14:textId="77777777" w:rsidR="008A6E0F" w:rsidRPr="008A6E0F" w:rsidRDefault="008A6E0F" w:rsidP="008A6E0F">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lang w:val="en-US"/>
              </w:rPr>
            </w:pPr>
            <w:r w:rsidRPr="008A6E0F">
              <w:rPr>
                <w:rFonts w:ascii="Cambria" w:hAnsi="Cambria"/>
                <w:color w:val="000000" w:themeColor="text1"/>
                <w:sz w:val="20"/>
                <w:lang w:val="en-US"/>
              </w:rPr>
              <w:t>190 EUR</w:t>
            </w:r>
          </w:p>
          <w:p w14:paraId="11E4DFFB" w14:textId="73085A00" w:rsidR="000C64DB" w:rsidRPr="00AB16B3" w:rsidRDefault="008A6E0F" w:rsidP="008A6E0F">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8A6E0F">
              <w:rPr>
                <w:rFonts w:ascii="Cambria" w:hAnsi="Cambria"/>
                <w:color w:val="000000" w:themeColor="text1"/>
                <w:szCs w:val="20"/>
                <w:lang w:val="en-US"/>
              </w:rPr>
              <w:t>(40-30-20-20-20-20-20-20)</w:t>
            </w:r>
          </w:p>
        </w:tc>
      </w:tr>
      <w:tr w:rsidR="00D645A6" w:rsidRPr="00AB16B3" w14:paraId="43D446CE" w14:textId="77777777" w:rsidTr="00E66805">
        <w:trPr>
          <w:trHeight w:val="803"/>
        </w:trPr>
        <w:tc>
          <w:tcPr>
            <w:cnfStyle w:val="001000000000" w:firstRow="0" w:lastRow="0" w:firstColumn="1" w:lastColumn="0" w:oddVBand="0" w:evenVBand="0" w:oddHBand="0" w:evenHBand="0" w:firstRowFirstColumn="0" w:firstRowLastColumn="0" w:lastRowFirstColumn="0" w:lastRowLastColumn="0"/>
            <w:tcW w:w="722" w:type="dxa"/>
            <w:tcBorders>
              <w:left w:val="single" w:sz="12" w:space="0" w:color="auto"/>
            </w:tcBorders>
          </w:tcPr>
          <w:p w14:paraId="4EAFB3DB" w14:textId="77777777" w:rsidR="00D645A6" w:rsidRPr="00AB16B3" w:rsidRDefault="00D645A6" w:rsidP="00D645A6">
            <w:pPr>
              <w:rPr>
                <w:rFonts w:ascii="Cambria" w:hAnsi="Cambria"/>
                <w:color w:val="000000" w:themeColor="text1"/>
                <w:sz w:val="20"/>
              </w:rPr>
            </w:pPr>
            <w:r w:rsidRPr="00AB16B3">
              <w:rPr>
                <w:rFonts w:ascii="Cambria" w:hAnsi="Cambria"/>
                <w:color w:val="000000" w:themeColor="text1"/>
                <w:sz w:val="20"/>
              </w:rPr>
              <w:t>2.</w:t>
            </w:r>
          </w:p>
        </w:tc>
        <w:tc>
          <w:tcPr>
            <w:tcW w:w="1673" w:type="dxa"/>
          </w:tcPr>
          <w:p w14:paraId="7048CF22" w14:textId="77777777" w:rsidR="00D645A6" w:rsidRDefault="002C1363" w:rsidP="00D645A6">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Pr>
                <w:rFonts w:ascii="Cambria" w:hAnsi="Cambria"/>
                <w:color w:val="000000" w:themeColor="text1"/>
                <w:sz w:val="20"/>
              </w:rPr>
              <w:t>BRONZE TOUR</w:t>
            </w:r>
          </w:p>
          <w:p w14:paraId="4593AEF3" w14:textId="7537D3D6" w:rsidR="00873482" w:rsidRPr="00873482" w:rsidRDefault="00873482" w:rsidP="00873482">
            <w:pPr>
              <w:pStyle w:val="Betarp"/>
              <w:cnfStyle w:val="000000000000" w:firstRow="0" w:lastRow="0" w:firstColumn="0" w:lastColumn="0" w:oddVBand="0" w:evenVBand="0" w:oddHBand="0" w:evenHBand="0" w:firstRowFirstColumn="0" w:firstRowLastColumn="0" w:lastRowFirstColumn="0" w:lastRowLastColumn="0"/>
            </w:pPr>
          </w:p>
        </w:tc>
        <w:tc>
          <w:tcPr>
            <w:tcW w:w="1134" w:type="dxa"/>
          </w:tcPr>
          <w:p w14:paraId="4DAB8AAD" w14:textId="77777777" w:rsidR="00D645A6" w:rsidRPr="00AB16B3" w:rsidRDefault="00D645A6" w:rsidP="00D645A6">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Sekantis</w:t>
            </w:r>
          </w:p>
        </w:tc>
        <w:tc>
          <w:tcPr>
            <w:tcW w:w="2835" w:type="dxa"/>
          </w:tcPr>
          <w:p w14:paraId="18C50174" w14:textId="77777777" w:rsidR="00D645A6" w:rsidRPr="00AB16B3" w:rsidRDefault="00D645A6" w:rsidP="00D645A6">
            <w:pPr>
              <w:cnfStyle w:val="000000000000" w:firstRow="0" w:lastRow="0" w:firstColumn="0" w:lastColumn="0" w:oddVBand="0" w:evenVBand="0" w:oddHBand="0" w:evenHBand="0" w:firstRowFirstColumn="0" w:firstRowLastColumn="0" w:lastRowFirstColumn="0" w:lastRowLastColumn="0"/>
              <w:rPr>
                <w:rFonts w:ascii="Cambria" w:hAnsi="Cambria" w:cs="Arial"/>
                <w:color w:val="000000" w:themeColor="text1"/>
                <w:sz w:val="20"/>
                <w:szCs w:val="18"/>
                <w:lang w:eastAsia="lt-LT"/>
              </w:rPr>
            </w:pPr>
            <w:r w:rsidRPr="00AB16B3">
              <w:rPr>
                <w:rFonts w:ascii="Cambria" w:hAnsi="Cambria" w:cs="Arial"/>
                <w:color w:val="000000" w:themeColor="text1"/>
                <w:sz w:val="20"/>
                <w:szCs w:val="18"/>
                <w:lang w:eastAsia="lt-LT"/>
              </w:rPr>
              <w:t>Art.238.2.1 Konkūras pagal laiką, lentelė A</w:t>
            </w:r>
          </w:p>
          <w:p w14:paraId="4FCAFE44" w14:textId="77777777" w:rsidR="00D645A6" w:rsidRPr="00AB16B3" w:rsidRDefault="00D645A6" w:rsidP="00D645A6">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p>
        </w:tc>
        <w:tc>
          <w:tcPr>
            <w:tcW w:w="1134" w:type="dxa"/>
          </w:tcPr>
          <w:p w14:paraId="39894B00" w14:textId="2CA7564E" w:rsidR="00D645A6" w:rsidRPr="00AB16B3" w:rsidRDefault="00D645A6" w:rsidP="00D645A6">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10</w:t>
            </w:r>
            <w:r w:rsidR="007E2D9B">
              <w:rPr>
                <w:rFonts w:ascii="Cambria" w:hAnsi="Cambria"/>
                <w:color w:val="000000" w:themeColor="text1"/>
                <w:sz w:val="20"/>
              </w:rPr>
              <w:t>5</w:t>
            </w:r>
            <w:r w:rsidRPr="00AB16B3">
              <w:rPr>
                <w:rFonts w:ascii="Cambria" w:hAnsi="Cambria"/>
                <w:color w:val="000000" w:themeColor="text1"/>
                <w:sz w:val="20"/>
              </w:rPr>
              <w:t>cm</w:t>
            </w:r>
          </w:p>
        </w:tc>
        <w:tc>
          <w:tcPr>
            <w:tcW w:w="2883" w:type="dxa"/>
            <w:tcBorders>
              <w:right w:val="single" w:sz="12" w:space="0" w:color="auto"/>
            </w:tcBorders>
          </w:tcPr>
          <w:p w14:paraId="4F5B163D" w14:textId="77777777" w:rsidR="008A6E0F" w:rsidRPr="008A6E0F" w:rsidRDefault="008A6E0F" w:rsidP="008A6E0F">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8A6E0F">
              <w:rPr>
                <w:rFonts w:ascii="Cambria" w:hAnsi="Cambria"/>
                <w:color w:val="000000" w:themeColor="text1"/>
                <w:sz w:val="20"/>
              </w:rPr>
              <w:t>310 EUR</w:t>
            </w:r>
          </w:p>
          <w:p w14:paraId="630EFFBC" w14:textId="74710669" w:rsidR="00D645A6" w:rsidRPr="00AB16B3" w:rsidRDefault="008A6E0F" w:rsidP="008A6E0F">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8A6E0F">
              <w:rPr>
                <w:rFonts w:ascii="Cambria" w:hAnsi="Cambria"/>
                <w:color w:val="000000" w:themeColor="text1"/>
                <w:szCs w:val="20"/>
              </w:rPr>
              <w:t>(90-60-50-30-20-20-20-20)</w:t>
            </w:r>
            <w:r w:rsidR="0002562B" w:rsidRPr="002C1363">
              <w:rPr>
                <w:rFonts w:ascii="Cambria" w:hAnsi="Cambria"/>
                <w:color w:val="000000" w:themeColor="text1"/>
                <w:sz w:val="16"/>
                <w:szCs w:val="18"/>
              </w:rPr>
              <w:br/>
            </w:r>
          </w:p>
        </w:tc>
      </w:tr>
      <w:tr w:rsidR="00D645A6" w:rsidRPr="00AB16B3" w14:paraId="3CB823CF" w14:textId="77777777" w:rsidTr="00E66805">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722" w:type="dxa"/>
            <w:tcBorders>
              <w:left w:val="single" w:sz="12" w:space="0" w:color="auto"/>
            </w:tcBorders>
          </w:tcPr>
          <w:p w14:paraId="41AD155E" w14:textId="77777777" w:rsidR="00D645A6" w:rsidRPr="00AB16B3" w:rsidRDefault="00D645A6" w:rsidP="00D645A6">
            <w:pPr>
              <w:rPr>
                <w:rFonts w:ascii="Cambria" w:hAnsi="Cambria"/>
                <w:color w:val="000000" w:themeColor="text1"/>
                <w:sz w:val="20"/>
              </w:rPr>
            </w:pPr>
            <w:r w:rsidRPr="00AB16B3">
              <w:rPr>
                <w:rFonts w:ascii="Cambria" w:hAnsi="Cambria"/>
                <w:color w:val="000000" w:themeColor="text1"/>
                <w:sz w:val="20"/>
              </w:rPr>
              <w:t>3.</w:t>
            </w:r>
          </w:p>
        </w:tc>
        <w:tc>
          <w:tcPr>
            <w:tcW w:w="1673" w:type="dxa"/>
          </w:tcPr>
          <w:p w14:paraId="28198A65" w14:textId="2363B339" w:rsidR="00D645A6" w:rsidRPr="00AB16B3" w:rsidRDefault="002C1363" w:rsidP="00D645A6">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Pr>
                <w:rFonts w:ascii="Cambria" w:hAnsi="Cambria"/>
                <w:color w:val="000000" w:themeColor="text1"/>
                <w:sz w:val="20"/>
              </w:rPr>
              <w:t>SILVER TOUR</w:t>
            </w:r>
            <w:r w:rsidR="00C34212">
              <w:rPr>
                <w:rFonts w:ascii="Cambria" w:hAnsi="Cambria"/>
                <w:color w:val="000000" w:themeColor="text1"/>
                <w:sz w:val="20"/>
              </w:rPr>
              <w:br/>
            </w:r>
            <w:r w:rsidR="00873482">
              <w:rPr>
                <w:rFonts w:ascii="Cambria" w:hAnsi="Cambria"/>
                <w:color w:val="000000" w:themeColor="text1"/>
                <w:sz w:val="20"/>
              </w:rPr>
              <w:br/>
            </w:r>
          </w:p>
        </w:tc>
        <w:tc>
          <w:tcPr>
            <w:tcW w:w="1134" w:type="dxa"/>
          </w:tcPr>
          <w:p w14:paraId="76DF16F6" w14:textId="77777777" w:rsidR="00D645A6" w:rsidRPr="00AB16B3" w:rsidRDefault="00D645A6" w:rsidP="00D645A6">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Sekantis</w:t>
            </w:r>
          </w:p>
        </w:tc>
        <w:tc>
          <w:tcPr>
            <w:tcW w:w="2835" w:type="dxa"/>
          </w:tcPr>
          <w:p w14:paraId="7E2FF495" w14:textId="77777777" w:rsidR="002C1363" w:rsidRPr="00AB16B3" w:rsidRDefault="002C1363" w:rsidP="002C1363">
            <w:pPr>
              <w:cnfStyle w:val="000000100000" w:firstRow="0" w:lastRow="0" w:firstColumn="0" w:lastColumn="0" w:oddVBand="0" w:evenVBand="0" w:oddHBand="1" w:evenHBand="0" w:firstRowFirstColumn="0" w:firstRowLastColumn="0" w:lastRowFirstColumn="0" w:lastRowLastColumn="0"/>
              <w:rPr>
                <w:rFonts w:ascii="Cambria" w:hAnsi="Cambria" w:cs="Arial"/>
                <w:color w:val="000000" w:themeColor="text1"/>
                <w:sz w:val="20"/>
                <w:szCs w:val="18"/>
                <w:lang w:eastAsia="lt-LT"/>
              </w:rPr>
            </w:pPr>
            <w:r w:rsidRPr="00AB16B3">
              <w:rPr>
                <w:rFonts w:ascii="Cambria" w:hAnsi="Cambria" w:cs="Arial"/>
                <w:color w:val="000000" w:themeColor="text1"/>
                <w:sz w:val="20"/>
                <w:szCs w:val="18"/>
                <w:lang w:eastAsia="lt-LT"/>
              </w:rPr>
              <w:t>Art.238.2.1 Konkūras pagal laiką, lentelė A</w:t>
            </w:r>
          </w:p>
          <w:p w14:paraId="523E26C6" w14:textId="77777777" w:rsidR="00D645A6" w:rsidRPr="00AB16B3" w:rsidRDefault="00D645A6" w:rsidP="00D645A6">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p>
        </w:tc>
        <w:tc>
          <w:tcPr>
            <w:tcW w:w="1134" w:type="dxa"/>
          </w:tcPr>
          <w:p w14:paraId="35624FA6" w14:textId="59EA4892" w:rsidR="00D645A6" w:rsidRPr="00AB16B3" w:rsidRDefault="00D645A6" w:rsidP="00D645A6">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11</w:t>
            </w:r>
            <w:r w:rsidR="007E2D9B">
              <w:rPr>
                <w:rFonts w:ascii="Cambria" w:hAnsi="Cambria"/>
                <w:color w:val="000000" w:themeColor="text1"/>
                <w:sz w:val="20"/>
              </w:rPr>
              <w:t>5</w:t>
            </w:r>
            <w:r w:rsidRPr="00AB16B3">
              <w:rPr>
                <w:rFonts w:ascii="Cambria" w:hAnsi="Cambria"/>
                <w:color w:val="000000" w:themeColor="text1"/>
                <w:sz w:val="20"/>
              </w:rPr>
              <w:t>cm</w:t>
            </w:r>
          </w:p>
        </w:tc>
        <w:tc>
          <w:tcPr>
            <w:tcW w:w="2883" w:type="dxa"/>
            <w:tcBorders>
              <w:right w:val="single" w:sz="12" w:space="0" w:color="auto"/>
            </w:tcBorders>
          </w:tcPr>
          <w:p w14:paraId="2D9164E1" w14:textId="77777777" w:rsidR="008A6E0F" w:rsidRPr="008A6E0F" w:rsidRDefault="008A6E0F" w:rsidP="008A6E0F">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8A6E0F">
              <w:rPr>
                <w:rFonts w:ascii="Cambria" w:hAnsi="Cambria"/>
                <w:color w:val="000000" w:themeColor="text1"/>
                <w:sz w:val="20"/>
              </w:rPr>
              <w:t>310 EUR</w:t>
            </w:r>
          </w:p>
          <w:p w14:paraId="1796655B" w14:textId="42DF609B" w:rsidR="00D645A6" w:rsidRPr="00AB16B3" w:rsidRDefault="008A6E0F" w:rsidP="008A6E0F">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8A6E0F">
              <w:rPr>
                <w:rFonts w:ascii="Cambria" w:hAnsi="Cambria"/>
                <w:color w:val="000000" w:themeColor="text1"/>
                <w:szCs w:val="20"/>
              </w:rPr>
              <w:t>(90-60-50-30-20-20-20-20)</w:t>
            </w:r>
            <w:r w:rsidR="00C34212">
              <w:rPr>
                <w:rFonts w:ascii="Cambria" w:hAnsi="Cambria"/>
                <w:color w:val="000000" w:themeColor="text1"/>
                <w:szCs w:val="20"/>
              </w:rPr>
              <w:t xml:space="preserve"> </w:t>
            </w:r>
            <w:r w:rsidR="00D645A6" w:rsidRPr="00AB16B3">
              <w:rPr>
                <w:rFonts w:ascii="Cambria" w:hAnsi="Cambria"/>
                <w:color w:val="000000" w:themeColor="text1"/>
                <w:sz w:val="20"/>
              </w:rPr>
              <w:br/>
            </w:r>
          </w:p>
        </w:tc>
      </w:tr>
      <w:tr w:rsidR="00D645A6" w:rsidRPr="00AB16B3" w14:paraId="2F20852D" w14:textId="77777777" w:rsidTr="00E66805">
        <w:trPr>
          <w:trHeight w:val="391"/>
        </w:trPr>
        <w:tc>
          <w:tcPr>
            <w:cnfStyle w:val="001000000000" w:firstRow="0" w:lastRow="0" w:firstColumn="1" w:lastColumn="0" w:oddVBand="0" w:evenVBand="0" w:oddHBand="0" w:evenHBand="0" w:firstRowFirstColumn="0" w:firstRowLastColumn="0" w:lastRowFirstColumn="0" w:lastRowLastColumn="0"/>
            <w:tcW w:w="722" w:type="dxa"/>
            <w:tcBorders>
              <w:left w:val="single" w:sz="12" w:space="0" w:color="auto"/>
            </w:tcBorders>
          </w:tcPr>
          <w:p w14:paraId="7F42889F" w14:textId="77777777" w:rsidR="00D645A6" w:rsidRPr="00AB16B3" w:rsidRDefault="00D645A6" w:rsidP="00D645A6">
            <w:pPr>
              <w:rPr>
                <w:rFonts w:ascii="Cambria" w:hAnsi="Cambria"/>
                <w:color w:val="000000" w:themeColor="text1"/>
                <w:sz w:val="20"/>
              </w:rPr>
            </w:pPr>
            <w:r w:rsidRPr="00AB16B3">
              <w:rPr>
                <w:rFonts w:ascii="Cambria" w:hAnsi="Cambria"/>
                <w:color w:val="000000" w:themeColor="text1"/>
                <w:sz w:val="20"/>
              </w:rPr>
              <w:t>4.</w:t>
            </w:r>
          </w:p>
        </w:tc>
        <w:tc>
          <w:tcPr>
            <w:tcW w:w="1673" w:type="dxa"/>
          </w:tcPr>
          <w:p w14:paraId="32309539" w14:textId="77777777" w:rsidR="00D645A6" w:rsidRDefault="002C1363" w:rsidP="00D645A6">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Pr>
                <w:rFonts w:ascii="Cambria" w:hAnsi="Cambria"/>
                <w:color w:val="000000" w:themeColor="text1"/>
                <w:sz w:val="20"/>
              </w:rPr>
              <w:t>GOLD TOUR</w:t>
            </w:r>
          </w:p>
          <w:p w14:paraId="36804674" w14:textId="5EF1F5C2" w:rsidR="00873482" w:rsidRPr="00873482" w:rsidRDefault="00873482" w:rsidP="00873482">
            <w:pPr>
              <w:pStyle w:val="Betarp"/>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rPr>
            </w:pPr>
          </w:p>
        </w:tc>
        <w:tc>
          <w:tcPr>
            <w:tcW w:w="1134" w:type="dxa"/>
          </w:tcPr>
          <w:p w14:paraId="721BB25E" w14:textId="77777777" w:rsidR="00D645A6" w:rsidRPr="00AB16B3" w:rsidRDefault="00D645A6" w:rsidP="00D645A6">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Sekantis</w:t>
            </w:r>
          </w:p>
        </w:tc>
        <w:tc>
          <w:tcPr>
            <w:tcW w:w="2835" w:type="dxa"/>
          </w:tcPr>
          <w:p w14:paraId="0D4BE708" w14:textId="77777777" w:rsidR="00E66805" w:rsidRPr="00AB16B3" w:rsidRDefault="00E66805" w:rsidP="00E66805">
            <w:pPr>
              <w:cnfStyle w:val="000000000000" w:firstRow="0" w:lastRow="0" w:firstColumn="0" w:lastColumn="0" w:oddVBand="0" w:evenVBand="0" w:oddHBand="0" w:evenHBand="0" w:firstRowFirstColumn="0" w:firstRowLastColumn="0" w:lastRowFirstColumn="0" w:lastRowLastColumn="0"/>
              <w:rPr>
                <w:rFonts w:ascii="Cambria" w:hAnsi="Cambria" w:cs="Arial"/>
                <w:color w:val="000000" w:themeColor="text1"/>
                <w:sz w:val="20"/>
                <w:szCs w:val="18"/>
                <w:lang w:eastAsia="lt-LT"/>
              </w:rPr>
            </w:pPr>
            <w:r w:rsidRPr="00AB16B3">
              <w:rPr>
                <w:rFonts w:ascii="Cambria" w:hAnsi="Cambria" w:cs="Arial"/>
                <w:color w:val="000000" w:themeColor="text1"/>
                <w:sz w:val="20"/>
                <w:szCs w:val="18"/>
                <w:lang w:eastAsia="lt-LT"/>
              </w:rPr>
              <w:t>Art.238.2.1 Konkūras pagal laiką, lentelė A</w:t>
            </w:r>
          </w:p>
          <w:p w14:paraId="2B96C55F" w14:textId="13411F0B" w:rsidR="00D645A6" w:rsidRPr="00AB16B3" w:rsidRDefault="00D645A6" w:rsidP="00D645A6">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p>
        </w:tc>
        <w:tc>
          <w:tcPr>
            <w:tcW w:w="1134" w:type="dxa"/>
          </w:tcPr>
          <w:p w14:paraId="521EA5DA" w14:textId="6AC13286" w:rsidR="00D645A6" w:rsidRPr="00AB16B3" w:rsidRDefault="00D645A6" w:rsidP="00D645A6">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12</w:t>
            </w:r>
            <w:r w:rsidR="007E2D9B">
              <w:rPr>
                <w:rFonts w:ascii="Cambria" w:hAnsi="Cambria"/>
                <w:color w:val="000000" w:themeColor="text1"/>
                <w:sz w:val="20"/>
              </w:rPr>
              <w:t>5</w:t>
            </w:r>
            <w:r w:rsidRPr="00AB16B3">
              <w:rPr>
                <w:rFonts w:ascii="Cambria" w:hAnsi="Cambria"/>
                <w:color w:val="000000" w:themeColor="text1"/>
                <w:sz w:val="20"/>
              </w:rPr>
              <w:t>cm</w:t>
            </w:r>
          </w:p>
        </w:tc>
        <w:tc>
          <w:tcPr>
            <w:tcW w:w="2883" w:type="dxa"/>
            <w:tcBorders>
              <w:right w:val="single" w:sz="12" w:space="0" w:color="auto"/>
            </w:tcBorders>
          </w:tcPr>
          <w:p w14:paraId="7AA4BA5E" w14:textId="77777777" w:rsidR="008A6E0F" w:rsidRPr="008A6E0F" w:rsidRDefault="008A6E0F" w:rsidP="008A6E0F">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8A6E0F">
              <w:rPr>
                <w:rFonts w:ascii="Cambria" w:hAnsi="Cambria"/>
                <w:color w:val="000000" w:themeColor="text1"/>
                <w:sz w:val="20"/>
              </w:rPr>
              <w:t>500 EUR</w:t>
            </w:r>
          </w:p>
          <w:p w14:paraId="7CCD7BF3" w14:textId="0E89FE6B" w:rsidR="00D645A6" w:rsidRPr="00C34212" w:rsidRDefault="008A6E0F" w:rsidP="008A6E0F">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Cs w:val="20"/>
              </w:rPr>
            </w:pPr>
            <w:r w:rsidRPr="008A6E0F">
              <w:rPr>
                <w:rFonts w:ascii="Cambria" w:hAnsi="Cambria"/>
                <w:color w:val="000000" w:themeColor="text1"/>
                <w:szCs w:val="20"/>
              </w:rPr>
              <w:t xml:space="preserve"> (170-110-70-40-30-30-25-25)</w:t>
            </w:r>
            <w:r w:rsidR="00C34212">
              <w:rPr>
                <w:rFonts w:ascii="Cambria" w:hAnsi="Cambria"/>
                <w:color w:val="000000" w:themeColor="text1"/>
                <w:szCs w:val="20"/>
              </w:rPr>
              <w:t xml:space="preserve"> </w:t>
            </w:r>
            <w:r w:rsidR="0002562B" w:rsidRPr="00AB16B3">
              <w:rPr>
                <w:rFonts w:ascii="Cambria" w:hAnsi="Cambria"/>
                <w:color w:val="000000" w:themeColor="text1"/>
                <w:sz w:val="20"/>
              </w:rPr>
              <w:br/>
            </w:r>
            <w:r w:rsidR="00D645A6" w:rsidRPr="00AB16B3">
              <w:rPr>
                <w:rFonts w:ascii="Cambria" w:hAnsi="Cambria"/>
                <w:color w:val="000000" w:themeColor="text1"/>
                <w:sz w:val="20"/>
              </w:rPr>
              <w:br/>
            </w:r>
          </w:p>
        </w:tc>
      </w:tr>
      <w:tr w:rsidR="00D645A6" w:rsidRPr="00AB16B3" w14:paraId="1BA74B24" w14:textId="77777777" w:rsidTr="00E66805">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22" w:type="dxa"/>
            <w:tcBorders>
              <w:left w:val="single" w:sz="12" w:space="0" w:color="auto"/>
              <w:bottom w:val="single" w:sz="4" w:space="0" w:color="000000" w:themeColor="text1"/>
            </w:tcBorders>
          </w:tcPr>
          <w:p w14:paraId="0DA1D5B5" w14:textId="77777777" w:rsidR="00D645A6" w:rsidRPr="00AB16B3" w:rsidRDefault="00D645A6" w:rsidP="00D645A6">
            <w:pPr>
              <w:rPr>
                <w:rFonts w:ascii="Cambria" w:hAnsi="Cambria"/>
                <w:color w:val="000000" w:themeColor="text1"/>
                <w:sz w:val="20"/>
              </w:rPr>
            </w:pPr>
            <w:r w:rsidRPr="00AB16B3">
              <w:rPr>
                <w:rFonts w:ascii="Cambria" w:hAnsi="Cambria"/>
                <w:color w:val="000000" w:themeColor="text1"/>
                <w:sz w:val="20"/>
              </w:rPr>
              <w:t>5.</w:t>
            </w:r>
          </w:p>
        </w:tc>
        <w:tc>
          <w:tcPr>
            <w:tcW w:w="1673" w:type="dxa"/>
            <w:tcBorders>
              <w:bottom w:val="single" w:sz="4" w:space="0" w:color="000000" w:themeColor="text1"/>
            </w:tcBorders>
          </w:tcPr>
          <w:p w14:paraId="149049BD" w14:textId="3C55D8D2" w:rsidR="00D645A6" w:rsidRPr="00AB16B3" w:rsidRDefault="00563981" w:rsidP="00D645A6">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Pr>
                <w:rFonts w:ascii="Cambria" w:hAnsi="Cambria"/>
                <w:color w:val="000000" w:themeColor="text1"/>
                <w:sz w:val="20"/>
              </w:rPr>
              <w:t>DIAMOND TOUR</w:t>
            </w:r>
          </w:p>
        </w:tc>
        <w:tc>
          <w:tcPr>
            <w:tcW w:w="1134" w:type="dxa"/>
            <w:tcBorders>
              <w:bottom w:val="single" w:sz="4" w:space="0" w:color="000000" w:themeColor="text1"/>
            </w:tcBorders>
          </w:tcPr>
          <w:p w14:paraId="7E6987FC" w14:textId="77777777" w:rsidR="00D645A6" w:rsidRPr="00AB16B3" w:rsidRDefault="00D645A6" w:rsidP="00D645A6">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Sekantis</w:t>
            </w:r>
          </w:p>
        </w:tc>
        <w:tc>
          <w:tcPr>
            <w:tcW w:w="2835" w:type="dxa"/>
            <w:tcBorders>
              <w:bottom w:val="single" w:sz="4" w:space="0" w:color="000000" w:themeColor="text1"/>
            </w:tcBorders>
          </w:tcPr>
          <w:p w14:paraId="447C9C0D" w14:textId="77777777" w:rsidR="00563981" w:rsidRPr="00AB16B3" w:rsidRDefault="00563981" w:rsidP="00563981">
            <w:pPr>
              <w:cnfStyle w:val="000000100000" w:firstRow="0" w:lastRow="0" w:firstColumn="0" w:lastColumn="0" w:oddVBand="0" w:evenVBand="0" w:oddHBand="1" w:evenHBand="0" w:firstRowFirstColumn="0" w:firstRowLastColumn="0" w:lastRowFirstColumn="0" w:lastRowLastColumn="0"/>
              <w:rPr>
                <w:rFonts w:ascii="Cambria" w:hAnsi="Cambria" w:cs="Arial"/>
                <w:color w:val="000000" w:themeColor="text1"/>
                <w:sz w:val="20"/>
                <w:szCs w:val="18"/>
                <w:lang w:eastAsia="lt-LT"/>
              </w:rPr>
            </w:pPr>
            <w:r w:rsidRPr="00AB16B3">
              <w:rPr>
                <w:rFonts w:ascii="Cambria" w:hAnsi="Cambria" w:cs="Arial"/>
                <w:color w:val="000000" w:themeColor="text1"/>
                <w:sz w:val="20"/>
                <w:szCs w:val="18"/>
                <w:lang w:eastAsia="lt-LT"/>
              </w:rPr>
              <w:t xml:space="preserve">Art.274.2.5 Dviejų fazių konkūras </w:t>
            </w:r>
            <w:r w:rsidRPr="00AB16B3">
              <w:rPr>
                <w:rFonts w:ascii="Cambria" w:hAnsi="Cambria" w:cs="Arial"/>
                <w:color w:val="000000" w:themeColor="text1"/>
                <w:szCs w:val="16"/>
                <w:lang w:eastAsia="lt-LT"/>
              </w:rPr>
              <w:t>(Lentelė A, pagal laiką abejose fazėse)</w:t>
            </w:r>
          </w:p>
          <w:p w14:paraId="3192D4D2" w14:textId="0317D615" w:rsidR="00D645A6" w:rsidRPr="00AB16B3" w:rsidRDefault="00D645A6" w:rsidP="00D645A6">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p>
        </w:tc>
        <w:tc>
          <w:tcPr>
            <w:tcW w:w="1134" w:type="dxa"/>
            <w:tcBorders>
              <w:bottom w:val="single" w:sz="4" w:space="0" w:color="000000" w:themeColor="text1"/>
            </w:tcBorders>
          </w:tcPr>
          <w:p w14:paraId="68FB42F2" w14:textId="1D38DEA5" w:rsidR="00D645A6" w:rsidRPr="00AB16B3" w:rsidRDefault="00D645A6" w:rsidP="00D645A6">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13</w:t>
            </w:r>
            <w:r w:rsidR="007E2D9B">
              <w:rPr>
                <w:rFonts w:ascii="Cambria" w:hAnsi="Cambria"/>
                <w:color w:val="000000" w:themeColor="text1"/>
                <w:sz w:val="20"/>
              </w:rPr>
              <w:t>5</w:t>
            </w:r>
            <w:r w:rsidRPr="00AB16B3">
              <w:rPr>
                <w:rFonts w:ascii="Cambria" w:hAnsi="Cambria"/>
                <w:color w:val="000000" w:themeColor="text1"/>
                <w:sz w:val="20"/>
              </w:rPr>
              <w:t>cm</w:t>
            </w:r>
          </w:p>
        </w:tc>
        <w:tc>
          <w:tcPr>
            <w:tcW w:w="2883" w:type="dxa"/>
            <w:tcBorders>
              <w:bottom w:val="single" w:sz="4" w:space="0" w:color="000000" w:themeColor="text1"/>
              <w:right w:val="single" w:sz="12" w:space="0" w:color="auto"/>
            </w:tcBorders>
          </w:tcPr>
          <w:p w14:paraId="45A0F174" w14:textId="2B83951E" w:rsidR="008A6E0F" w:rsidRPr="008A6E0F" w:rsidRDefault="00BC34D9" w:rsidP="008A6E0F">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Pr>
                <w:rFonts w:ascii="Cambria" w:hAnsi="Cambria"/>
                <w:color w:val="000000" w:themeColor="text1"/>
                <w:sz w:val="20"/>
              </w:rPr>
              <w:t>1000</w:t>
            </w:r>
            <w:r w:rsidR="008A6E0F" w:rsidRPr="008A6E0F">
              <w:rPr>
                <w:rFonts w:ascii="Cambria" w:hAnsi="Cambria"/>
                <w:color w:val="000000" w:themeColor="text1"/>
                <w:sz w:val="20"/>
              </w:rPr>
              <w:t xml:space="preserve"> EUR</w:t>
            </w:r>
          </w:p>
          <w:p w14:paraId="0A4422C5" w14:textId="717DCB93" w:rsidR="00D645A6" w:rsidRPr="00AB16B3" w:rsidRDefault="008A6E0F" w:rsidP="008A6E0F">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8A6E0F">
              <w:rPr>
                <w:rFonts w:ascii="Cambria" w:hAnsi="Cambria"/>
                <w:color w:val="000000" w:themeColor="text1"/>
                <w:szCs w:val="20"/>
              </w:rPr>
              <w:t>(</w:t>
            </w:r>
            <w:r w:rsidR="00BC34D9">
              <w:rPr>
                <w:rFonts w:ascii="Cambria" w:hAnsi="Cambria"/>
                <w:color w:val="000000" w:themeColor="text1"/>
                <w:szCs w:val="20"/>
              </w:rPr>
              <w:t xml:space="preserve">300- </w:t>
            </w:r>
            <w:r w:rsidRPr="008A6E0F">
              <w:rPr>
                <w:rFonts w:ascii="Cambria" w:hAnsi="Cambria"/>
                <w:color w:val="000000" w:themeColor="text1"/>
                <w:szCs w:val="20"/>
              </w:rPr>
              <w:t>200-140-1</w:t>
            </w:r>
            <w:r w:rsidR="00BC34D9">
              <w:rPr>
                <w:rFonts w:ascii="Cambria" w:hAnsi="Cambria"/>
                <w:color w:val="000000" w:themeColor="text1"/>
                <w:szCs w:val="20"/>
              </w:rPr>
              <w:t>1</w:t>
            </w:r>
            <w:r w:rsidRPr="008A6E0F">
              <w:rPr>
                <w:rFonts w:ascii="Cambria" w:hAnsi="Cambria"/>
                <w:color w:val="000000" w:themeColor="text1"/>
                <w:szCs w:val="20"/>
              </w:rPr>
              <w:t>0-</w:t>
            </w:r>
            <w:r w:rsidR="00BC34D9">
              <w:rPr>
                <w:rFonts w:ascii="Cambria" w:hAnsi="Cambria"/>
                <w:color w:val="000000" w:themeColor="text1"/>
                <w:szCs w:val="20"/>
              </w:rPr>
              <w:t>8</w:t>
            </w:r>
            <w:r w:rsidRPr="008A6E0F">
              <w:rPr>
                <w:rFonts w:ascii="Cambria" w:hAnsi="Cambria"/>
                <w:color w:val="000000" w:themeColor="text1"/>
                <w:szCs w:val="20"/>
              </w:rPr>
              <w:t>0-</w:t>
            </w:r>
            <w:r w:rsidR="00BC34D9">
              <w:rPr>
                <w:rFonts w:ascii="Cambria" w:hAnsi="Cambria"/>
                <w:color w:val="000000" w:themeColor="text1"/>
                <w:szCs w:val="20"/>
              </w:rPr>
              <w:t>7</w:t>
            </w:r>
            <w:r w:rsidRPr="008A6E0F">
              <w:rPr>
                <w:rFonts w:ascii="Cambria" w:hAnsi="Cambria"/>
                <w:color w:val="000000" w:themeColor="text1"/>
                <w:szCs w:val="20"/>
              </w:rPr>
              <w:t>0-</w:t>
            </w:r>
            <w:r w:rsidR="00BC34D9">
              <w:rPr>
                <w:rFonts w:ascii="Cambria" w:hAnsi="Cambria"/>
                <w:color w:val="000000" w:themeColor="text1"/>
                <w:szCs w:val="20"/>
              </w:rPr>
              <w:t>5</w:t>
            </w:r>
            <w:r w:rsidRPr="008A6E0F">
              <w:rPr>
                <w:rFonts w:ascii="Cambria" w:hAnsi="Cambria"/>
                <w:color w:val="000000" w:themeColor="text1"/>
                <w:szCs w:val="20"/>
              </w:rPr>
              <w:t>0-</w:t>
            </w:r>
            <w:r w:rsidR="00BC34D9">
              <w:rPr>
                <w:rFonts w:ascii="Cambria" w:hAnsi="Cambria"/>
                <w:color w:val="000000" w:themeColor="text1"/>
                <w:szCs w:val="20"/>
              </w:rPr>
              <w:t>5</w:t>
            </w:r>
            <w:r w:rsidRPr="008A6E0F">
              <w:rPr>
                <w:rFonts w:ascii="Cambria" w:hAnsi="Cambria"/>
                <w:color w:val="000000" w:themeColor="text1"/>
                <w:szCs w:val="20"/>
              </w:rPr>
              <w:t>0</w:t>
            </w:r>
            <w:r w:rsidR="00BC34D9">
              <w:rPr>
                <w:rFonts w:ascii="Cambria" w:hAnsi="Cambria"/>
                <w:color w:val="000000" w:themeColor="text1"/>
                <w:szCs w:val="20"/>
              </w:rPr>
              <w:t>)</w:t>
            </w:r>
          </w:p>
        </w:tc>
      </w:tr>
      <w:tr w:rsidR="00D645A6" w:rsidRPr="00AB16B3" w14:paraId="44461834" w14:textId="77777777" w:rsidTr="009D4379">
        <w:trPr>
          <w:trHeight w:val="201"/>
        </w:trPr>
        <w:tc>
          <w:tcPr>
            <w:cnfStyle w:val="001000000000" w:firstRow="0" w:lastRow="0" w:firstColumn="1" w:lastColumn="0" w:oddVBand="0" w:evenVBand="0" w:oddHBand="0" w:evenHBand="0" w:firstRowFirstColumn="0" w:firstRowLastColumn="0" w:lastRowFirstColumn="0" w:lastRowLastColumn="0"/>
            <w:tcW w:w="10381" w:type="dxa"/>
            <w:gridSpan w:val="6"/>
            <w:tcBorders>
              <w:top w:val="single" w:sz="4" w:space="0" w:color="000000" w:themeColor="text1"/>
              <w:left w:val="single" w:sz="12" w:space="0" w:color="auto"/>
              <w:bottom w:val="single" w:sz="12" w:space="0" w:color="auto"/>
              <w:right w:val="single" w:sz="12" w:space="0" w:color="auto"/>
            </w:tcBorders>
          </w:tcPr>
          <w:p w14:paraId="7BFA5873" w14:textId="6ABF9C0E" w:rsidR="00D645A6" w:rsidRPr="00AB16B3" w:rsidRDefault="00D645A6" w:rsidP="00D645A6">
            <w:pPr>
              <w:jc w:val="right"/>
              <w:rPr>
                <w:rFonts w:ascii="Cambria" w:hAnsi="Cambria"/>
                <w:color w:val="000000" w:themeColor="text1"/>
                <w:sz w:val="20"/>
              </w:rPr>
            </w:pPr>
            <w:r w:rsidRPr="00AB16B3">
              <w:rPr>
                <w:rFonts w:ascii="Cambria" w:hAnsi="Cambria"/>
                <w:color w:val="000000" w:themeColor="text1"/>
                <w:sz w:val="20"/>
              </w:rPr>
              <w:t xml:space="preserve">Iš viso: </w:t>
            </w:r>
            <w:r w:rsidR="00BC34D9">
              <w:rPr>
                <w:rFonts w:ascii="Cambria" w:hAnsi="Cambria"/>
                <w:color w:val="000000" w:themeColor="text1"/>
                <w:sz w:val="20"/>
              </w:rPr>
              <w:t>2 310</w:t>
            </w:r>
            <w:r w:rsidRPr="00AB16B3">
              <w:rPr>
                <w:rFonts w:ascii="Cambria" w:hAnsi="Cambria"/>
                <w:color w:val="000000" w:themeColor="text1"/>
                <w:sz w:val="20"/>
              </w:rPr>
              <w:t xml:space="preserve"> EUR</w:t>
            </w:r>
          </w:p>
        </w:tc>
      </w:tr>
    </w:tbl>
    <w:p w14:paraId="0A30B5E9" w14:textId="77777777" w:rsidR="00791161" w:rsidRPr="00AB16B3" w:rsidRDefault="00791161" w:rsidP="00B508C2">
      <w:pPr>
        <w:pStyle w:val="Betarp"/>
        <w:rPr>
          <w:b/>
          <w:sz w:val="18"/>
          <w:lang w:val="lt-LT"/>
        </w:rPr>
      </w:pPr>
    </w:p>
    <w:tbl>
      <w:tblPr>
        <w:tblStyle w:val="2paprastojilentel"/>
        <w:tblW w:w="10367" w:type="dxa"/>
        <w:tblBorders>
          <w:top w:val="none" w:sz="0" w:space="0" w:color="auto"/>
          <w:bottom w:val="none" w:sz="0" w:space="0" w:color="auto"/>
        </w:tblBorders>
        <w:tblLayout w:type="fixed"/>
        <w:tblLook w:val="04A0" w:firstRow="1" w:lastRow="0" w:firstColumn="1" w:lastColumn="0" w:noHBand="0" w:noVBand="1"/>
      </w:tblPr>
      <w:tblGrid>
        <w:gridCol w:w="720"/>
        <w:gridCol w:w="1675"/>
        <w:gridCol w:w="992"/>
        <w:gridCol w:w="3119"/>
        <w:gridCol w:w="992"/>
        <w:gridCol w:w="2869"/>
      </w:tblGrid>
      <w:tr w:rsidR="009D4379" w:rsidRPr="00AB16B3" w14:paraId="53B405A5" w14:textId="77777777" w:rsidTr="00A54241">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0367" w:type="dxa"/>
            <w:gridSpan w:val="6"/>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0123C11C" w14:textId="07E1A925" w:rsidR="009D4379" w:rsidRPr="00AB16B3" w:rsidRDefault="00D645A6" w:rsidP="0002562B">
            <w:pPr>
              <w:jc w:val="center"/>
              <w:rPr>
                <w:rFonts w:ascii="Cambria" w:hAnsi="Cambria"/>
                <w:color w:val="FFFFFF" w:themeColor="background1"/>
                <w:sz w:val="28"/>
              </w:rPr>
            </w:pPr>
            <w:r w:rsidRPr="00AB16B3">
              <w:rPr>
                <w:rFonts w:ascii="Cambria" w:hAnsi="Cambria"/>
                <w:color w:val="FFFFFF" w:themeColor="background1"/>
                <w:sz w:val="28"/>
              </w:rPr>
              <w:lastRenderedPageBreak/>
              <w:t>ŠEŠTADIENIS</w:t>
            </w:r>
          </w:p>
        </w:tc>
      </w:tr>
      <w:tr w:rsidR="009D4379" w:rsidRPr="00AB16B3" w14:paraId="2D16A0A2" w14:textId="77777777" w:rsidTr="007E2D9B">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20" w:type="dxa"/>
            <w:tcBorders>
              <w:top w:val="single" w:sz="12" w:space="0" w:color="auto"/>
              <w:left w:val="single" w:sz="12" w:space="0" w:color="auto"/>
              <w:bottom w:val="single" w:sz="12" w:space="0" w:color="auto"/>
            </w:tcBorders>
          </w:tcPr>
          <w:p w14:paraId="3C4966CE" w14:textId="77777777" w:rsidR="009D4379" w:rsidRPr="00AB16B3" w:rsidRDefault="009D4379" w:rsidP="0002562B">
            <w:pPr>
              <w:rPr>
                <w:rFonts w:ascii="Cambria" w:hAnsi="Cambria" w:cs="Calibri"/>
                <w:color w:val="000000" w:themeColor="text1"/>
                <w:sz w:val="20"/>
              </w:rPr>
            </w:pPr>
            <w:r w:rsidRPr="00AB16B3">
              <w:rPr>
                <w:rFonts w:ascii="Cambria" w:hAnsi="Cambria" w:cs="Calibri"/>
                <w:color w:val="000000" w:themeColor="text1"/>
                <w:sz w:val="20"/>
              </w:rPr>
              <w:t>NR</w:t>
            </w:r>
          </w:p>
        </w:tc>
        <w:tc>
          <w:tcPr>
            <w:tcW w:w="1675" w:type="dxa"/>
            <w:tcBorders>
              <w:top w:val="single" w:sz="12" w:space="0" w:color="auto"/>
              <w:bottom w:val="single" w:sz="12" w:space="0" w:color="auto"/>
            </w:tcBorders>
          </w:tcPr>
          <w:p w14:paraId="66F9C64C" w14:textId="77777777" w:rsidR="009D4379" w:rsidRPr="00AB16B3" w:rsidRDefault="009D4379" w:rsidP="0002562B">
            <w:pPr>
              <w:cnfStyle w:val="000000100000" w:firstRow="0" w:lastRow="0" w:firstColumn="0" w:lastColumn="0" w:oddVBand="0" w:evenVBand="0" w:oddHBand="1" w:evenHBand="0" w:firstRowFirstColumn="0" w:firstRowLastColumn="0" w:lastRowFirstColumn="0" w:lastRowLastColumn="0"/>
              <w:rPr>
                <w:rFonts w:ascii="Cambria" w:hAnsi="Cambria" w:cs="Calibri"/>
                <w:b/>
                <w:color w:val="000000" w:themeColor="text1"/>
                <w:sz w:val="20"/>
              </w:rPr>
            </w:pPr>
            <w:r w:rsidRPr="00AB16B3">
              <w:rPr>
                <w:rFonts w:ascii="Cambria" w:hAnsi="Cambria" w:cs="Calibri"/>
                <w:b/>
                <w:color w:val="000000" w:themeColor="text1"/>
                <w:sz w:val="20"/>
              </w:rPr>
              <w:t>KONKŪRAS</w:t>
            </w:r>
          </w:p>
        </w:tc>
        <w:tc>
          <w:tcPr>
            <w:tcW w:w="992" w:type="dxa"/>
            <w:tcBorders>
              <w:top w:val="single" w:sz="12" w:space="0" w:color="auto"/>
              <w:bottom w:val="single" w:sz="12" w:space="0" w:color="auto"/>
            </w:tcBorders>
          </w:tcPr>
          <w:p w14:paraId="17394D2B" w14:textId="77777777" w:rsidR="009D4379" w:rsidRPr="00AB16B3" w:rsidRDefault="009D4379" w:rsidP="0002562B">
            <w:pPr>
              <w:cnfStyle w:val="000000100000" w:firstRow="0" w:lastRow="0" w:firstColumn="0" w:lastColumn="0" w:oddVBand="0" w:evenVBand="0" w:oddHBand="1" w:evenHBand="0" w:firstRowFirstColumn="0" w:firstRowLastColumn="0" w:lastRowFirstColumn="0" w:lastRowLastColumn="0"/>
              <w:rPr>
                <w:rFonts w:ascii="Cambria" w:hAnsi="Cambria" w:cs="Calibri"/>
                <w:b/>
                <w:color w:val="000000" w:themeColor="text1"/>
                <w:sz w:val="20"/>
              </w:rPr>
            </w:pPr>
            <w:r w:rsidRPr="00AB16B3">
              <w:rPr>
                <w:rFonts w:ascii="Cambria" w:hAnsi="Cambria" w:cs="Calibri"/>
                <w:b/>
                <w:color w:val="000000" w:themeColor="text1"/>
                <w:sz w:val="20"/>
              </w:rPr>
              <w:t>LAIKAS</w:t>
            </w:r>
          </w:p>
        </w:tc>
        <w:tc>
          <w:tcPr>
            <w:tcW w:w="3119" w:type="dxa"/>
            <w:tcBorders>
              <w:top w:val="single" w:sz="12" w:space="0" w:color="auto"/>
              <w:bottom w:val="single" w:sz="12" w:space="0" w:color="auto"/>
            </w:tcBorders>
          </w:tcPr>
          <w:p w14:paraId="0C523242" w14:textId="77777777" w:rsidR="009D4379" w:rsidRPr="00AB16B3" w:rsidRDefault="009D4379" w:rsidP="0002562B">
            <w:pPr>
              <w:cnfStyle w:val="000000100000" w:firstRow="0" w:lastRow="0" w:firstColumn="0" w:lastColumn="0" w:oddVBand="0" w:evenVBand="0" w:oddHBand="1" w:evenHBand="0" w:firstRowFirstColumn="0" w:firstRowLastColumn="0" w:lastRowFirstColumn="0" w:lastRowLastColumn="0"/>
              <w:rPr>
                <w:rFonts w:ascii="Cambria" w:hAnsi="Cambria" w:cs="Calibri"/>
                <w:b/>
                <w:color w:val="000000" w:themeColor="text1"/>
                <w:sz w:val="20"/>
              </w:rPr>
            </w:pPr>
            <w:r w:rsidRPr="00AB16B3">
              <w:rPr>
                <w:rFonts w:ascii="Cambria" w:hAnsi="Cambria" w:cs="Calibri"/>
                <w:b/>
                <w:color w:val="000000" w:themeColor="text1"/>
                <w:sz w:val="20"/>
              </w:rPr>
              <w:t>ART.</w:t>
            </w:r>
          </w:p>
        </w:tc>
        <w:tc>
          <w:tcPr>
            <w:tcW w:w="992" w:type="dxa"/>
            <w:tcBorders>
              <w:top w:val="single" w:sz="12" w:space="0" w:color="auto"/>
              <w:bottom w:val="single" w:sz="12" w:space="0" w:color="auto"/>
            </w:tcBorders>
          </w:tcPr>
          <w:p w14:paraId="485EB3F7" w14:textId="77777777" w:rsidR="009D4379" w:rsidRPr="00AB16B3" w:rsidRDefault="009D4379" w:rsidP="0002562B">
            <w:pPr>
              <w:cnfStyle w:val="000000100000" w:firstRow="0" w:lastRow="0" w:firstColumn="0" w:lastColumn="0" w:oddVBand="0" w:evenVBand="0" w:oddHBand="1" w:evenHBand="0" w:firstRowFirstColumn="0" w:firstRowLastColumn="0" w:lastRowFirstColumn="0" w:lastRowLastColumn="0"/>
              <w:rPr>
                <w:rFonts w:ascii="Cambria" w:hAnsi="Cambria" w:cs="Calibri"/>
                <w:b/>
                <w:color w:val="000000" w:themeColor="text1"/>
                <w:sz w:val="20"/>
              </w:rPr>
            </w:pPr>
            <w:r w:rsidRPr="00AB16B3">
              <w:rPr>
                <w:rFonts w:ascii="Cambria" w:hAnsi="Cambria" w:cs="Calibri"/>
                <w:b/>
                <w:color w:val="000000" w:themeColor="text1"/>
                <w:sz w:val="20"/>
              </w:rPr>
              <w:t>AUKŠTIS</w:t>
            </w:r>
          </w:p>
        </w:tc>
        <w:tc>
          <w:tcPr>
            <w:tcW w:w="2869" w:type="dxa"/>
            <w:tcBorders>
              <w:top w:val="single" w:sz="12" w:space="0" w:color="auto"/>
              <w:bottom w:val="single" w:sz="12" w:space="0" w:color="auto"/>
              <w:right w:val="single" w:sz="12" w:space="0" w:color="auto"/>
            </w:tcBorders>
          </w:tcPr>
          <w:p w14:paraId="742AE817" w14:textId="34F05319" w:rsidR="009D4379" w:rsidRPr="00AB16B3" w:rsidRDefault="0002562B" w:rsidP="0002562B">
            <w:pPr>
              <w:cnfStyle w:val="000000100000" w:firstRow="0" w:lastRow="0" w:firstColumn="0" w:lastColumn="0" w:oddVBand="0" w:evenVBand="0" w:oddHBand="1" w:evenHBand="0" w:firstRowFirstColumn="0" w:firstRowLastColumn="0" w:lastRowFirstColumn="0" w:lastRowLastColumn="0"/>
              <w:rPr>
                <w:rFonts w:ascii="Cambria" w:hAnsi="Cambria" w:cs="Calibri"/>
                <w:b/>
                <w:color w:val="000000" w:themeColor="text1"/>
                <w:sz w:val="20"/>
              </w:rPr>
            </w:pPr>
            <w:r w:rsidRPr="00AB16B3">
              <w:rPr>
                <w:rFonts w:ascii="Cambria" w:hAnsi="Cambria" w:cs="Calibri"/>
                <w:b/>
                <w:color w:val="000000" w:themeColor="text1"/>
                <w:sz w:val="20"/>
              </w:rPr>
              <w:t>APDOVANIJIMAI</w:t>
            </w:r>
          </w:p>
        </w:tc>
      </w:tr>
      <w:tr w:rsidR="009D4379" w:rsidRPr="00AB16B3" w14:paraId="4A10F519" w14:textId="77777777" w:rsidTr="007E2D9B">
        <w:trPr>
          <w:trHeight w:val="327"/>
        </w:trPr>
        <w:tc>
          <w:tcPr>
            <w:cnfStyle w:val="001000000000" w:firstRow="0" w:lastRow="0" w:firstColumn="1" w:lastColumn="0" w:oddVBand="0" w:evenVBand="0" w:oddHBand="0" w:evenHBand="0" w:firstRowFirstColumn="0" w:firstRowLastColumn="0" w:lastRowFirstColumn="0" w:lastRowLastColumn="0"/>
            <w:tcW w:w="720" w:type="dxa"/>
            <w:tcBorders>
              <w:top w:val="single" w:sz="12" w:space="0" w:color="auto"/>
              <w:left w:val="single" w:sz="12" w:space="0" w:color="auto"/>
            </w:tcBorders>
          </w:tcPr>
          <w:p w14:paraId="581D3E71" w14:textId="651AFFFD" w:rsidR="009D4379" w:rsidRPr="00AB16B3" w:rsidRDefault="009D4379" w:rsidP="0002562B">
            <w:pPr>
              <w:rPr>
                <w:rFonts w:ascii="Cambria" w:hAnsi="Cambria"/>
                <w:color w:val="000000" w:themeColor="text1"/>
                <w:sz w:val="20"/>
              </w:rPr>
            </w:pPr>
            <w:r w:rsidRPr="00AB16B3">
              <w:rPr>
                <w:rFonts w:ascii="Cambria" w:hAnsi="Cambria"/>
                <w:color w:val="000000" w:themeColor="text1"/>
                <w:sz w:val="20"/>
              </w:rPr>
              <w:t>6A.</w:t>
            </w:r>
          </w:p>
        </w:tc>
        <w:tc>
          <w:tcPr>
            <w:tcW w:w="1675" w:type="dxa"/>
            <w:tcBorders>
              <w:top w:val="single" w:sz="12" w:space="0" w:color="auto"/>
            </w:tcBorders>
          </w:tcPr>
          <w:p w14:paraId="74F15BD9" w14:textId="77777777" w:rsidR="009D4379" w:rsidRPr="00AB16B3" w:rsidRDefault="009D4379"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ATVIRA KLASĖ</w:t>
            </w:r>
          </w:p>
        </w:tc>
        <w:tc>
          <w:tcPr>
            <w:tcW w:w="992" w:type="dxa"/>
            <w:tcBorders>
              <w:top w:val="single" w:sz="12" w:space="0" w:color="auto"/>
            </w:tcBorders>
          </w:tcPr>
          <w:p w14:paraId="6A5D9C20" w14:textId="77777777" w:rsidR="009D4379" w:rsidRPr="00AB16B3" w:rsidRDefault="009D4379"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8:00</w:t>
            </w:r>
          </w:p>
        </w:tc>
        <w:tc>
          <w:tcPr>
            <w:tcW w:w="3119" w:type="dxa"/>
            <w:tcBorders>
              <w:top w:val="single" w:sz="12" w:space="0" w:color="auto"/>
            </w:tcBorders>
          </w:tcPr>
          <w:p w14:paraId="243B610D" w14:textId="77777777" w:rsidR="009D4379" w:rsidRPr="00AB16B3" w:rsidRDefault="009D4379"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s="Arial"/>
                <w:color w:val="000000" w:themeColor="text1"/>
                <w:sz w:val="20"/>
                <w:szCs w:val="18"/>
                <w:lang w:eastAsia="lt-LT"/>
              </w:rPr>
              <w:t>Art.238.2.1 Konkūras pagal laiką, lentelė A</w:t>
            </w:r>
          </w:p>
        </w:tc>
        <w:tc>
          <w:tcPr>
            <w:tcW w:w="992" w:type="dxa"/>
            <w:tcBorders>
              <w:top w:val="single" w:sz="12" w:space="0" w:color="auto"/>
            </w:tcBorders>
          </w:tcPr>
          <w:p w14:paraId="1506F901" w14:textId="77777777" w:rsidR="009D4379" w:rsidRPr="00AB16B3" w:rsidRDefault="009D4379"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60cm</w:t>
            </w:r>
          </w:p>
        </w:tc>
        <w:tc>
          <w:tcPr>
            <w:tcW w:w="2869" w:type="dxa"/>
            <w:tcBorders>
              <w:top w:val="single" w:sz="12" w:space="0" w:color="auto"/>
              <w:right w:val="single" w:sz="12" w:space="0" w:color="auto"/>
            </w:tcBorders>
          </w:tcPr>
          <w:p w14:paraId="478B6791" w14:textId="77777777" w:rsidR="009D4379" w:rsidRPr="00AB16B3" w:rsidRDefault="009D4379"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Daiktiniai prizai</w:t>
            </w:r>
          </w:p>
        </w:tc>
      </w:tr>
      <w:tr w:rsidR="009D4379" w:rsidRPr="00AB16B3" w14:paraId="70C6108A" w14:textId="77777777" w:rsidTr="007E2D9B">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720" w:type="dxa"/>
            <w:tcBorders>
              <w:left w:val="single" w:sz="12" w:space="0" w:color="auto"/>
            </w:tcBorders>
          </w:tcPr>
          <w:p w14:paraId="0797AE9B" w14:textId="1899D30F" w:rsidR="009D4379" w:rsidRPr="00AB16B3" w:rsidRDefault="009D4379" w:rsidP="0002562B">
            <w:pPr>
              <w:rPr>
                <w:rFonts w:ascii="Cambria" w:hAnsi="Cambria"/>
                <w:color w:val="000000" w:themeColor="text1"/>
                <w:sz w:val="20"/>
              </w:rPr>
            </w:pPr>
            <w:r w:rsidRPr="00AB16B3">
              <w:rPr>
                <w:rFonts w:ascii="Cambria" w:hAnsi="Cambria"/>
                <w:color w:val="000000" w:themeColor="text1"/>
                <w:sz w:val="20"/>
              </w:rPr>
              <w:t>6B.</w:t>
            </w:r>
          </w:p>
        </w:tc>
        <w:tc>
          <w:tcPr>
            <w:tcW w:w="1675" w:type="dxa"/>
          </w:tcPr>
          <w:p w14:paraId="611220B6" w14:textId="77777777" w:rsidR="009D4379" w:rsidRPr="00AB16B3" w:rsidRDefault="009D4379"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ATVIRA KLASĖ</w:t>
            </w:r>
          </w:p>
        </w:tc>
        <w:tc>
          <w:tcPr>
            <w:tcW w:w="992" w:type="dxa"/>
          </w:tcPr>
          <w:p w14:paraId="0F7DCCFF" w14:textId="77777777" w:rsidR="009D4379" w:rsidRPr="00AB16B3" w:rsidRDefault="009D4379"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Sekantis</w:t>
            </w:r>
          </w:p>
        </w:tc>
        <w:tc>
          <w:tcPr>
            <w:tcW w:w="3119" w:type="dxa"/>
          </w:tcPr>
          <w:p w14:paraId="682E152C" w14:textId="77777777" w:rsidR="009D4379" w:rsidRPr="00AB16B3" w:rsidRDefault="009D4379" w:rsidP="0002562B">
            <w:pPr>
              <w:cnfStyle w:val="000000100000" w:firstRow="0" w:lastRow="0" w:firstColumn="0" w:lastColumn="0" w:oddVBand="0" w:evenVBand="0" w:oddHBand="1" w:evenHBand="0" w:firstRowFirstColumn="0" w:firstRowLastColumn="0" w:lastRowFirstColumn="0" w:lastRowLastColumn="0"/>
              <w:rPr>
                <w:rFonts w:ascii="Cambria" w:hAnsi="Cambria" w:cs="Arial"/>
                <w:color w:val="000000" w:themeColor="text1"/>
                <w:sz w:val="20"/>
                <w:szCs w:val="18"/>
                <w:lang w:eastAsia="lt-LT"/>
              </w:rPr>
            </w:pPr>
            <w:r w:rsidRPr="00AB16B3">
              <w:rPr>
                <w:rFonts w:ascii="Cambria" w:hAnsi="Cambria" w:cs="Arial"/>
                <w:color w:val="000000" w:themeColor="text1"/>
                <w:sz w:val="20"/>
                <w:szCs w:val="18"/>
                <w:lang w:eastAsia="lt-LT"/>
              </w:rPr>
              <w:t>Art.238.2.1 Konkūras pagal laiką, lentelė A</w:t>
            </w:r>
          </w:p>
          <w:p w14:paraId="4AEF1E36" w14:textId="77777777" w:rsidR="009D4379" w:rsidRPr="00AB16B3" w:rsidRDefault="009D4379"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p>
        </w:tc>
        <w:tc>
          <w:tcPr>
            <w:tcW w:w="992" w:type="dxa"/>
          </w:tcPr>
          <w:p w14:paraId="5266E6AA" w14:textId="77777777" w:rsidR="009D4379" w:rsidRPr="00AB16B3" w:rsidRDefault="009D4379"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80cm</w:t>
            </w:r>
          </w:p>
        </w:tc>
        <w:tc>
          <w:tcPr>
            <w:tcW w:w="2869" w:type="dxa"/>
            <w:tcBorders>
              <w:right w:val="single" w:sz="12" w:space="0" w:color="auto"/>
            </w:tcBorders>
          </w:tcPr>
          <w:p w14:paraId="0A38DBE1" w14:textId="77777777" w:rsidR="00E66805" w:rsidRPr="008A6E0F" w:rsidRDefault="00E66805" w:rsidP="00E66805">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lang w:val="en-US"/>
              </w:rPr>
            </w:pPr>
            <w:r w:rsidRPr="008A6E0F">
              <w:rPr>
                <w:rFonts w:ascii="Cambria" w:hAnsi="Cambria"/>
                <w:color w:val="000000" w:themeColor="text1"/>
                <w:sz w:val="20"/>
                <w:lang w:val="en-US"/>
              </w:rPr>
              <w:t>190 EUR</w:t>
            </w:r>
          </w:p>
          <w:p w14:paraId="50ABFAEC" w14:textId="42580D0F" w:rsidR="009D4379" w:rsidRPr="00AB16B3" w:rsidRDefault="00E66805" w:rsidP="00E66805">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8A6E0F">
              <w:rPr>
                <w:rFonts w:ascii="Cambria" w:hAnsi="Cambria"/>
                <w:color w:val="000000" w:themeColor="text1"/>
                <w:szCs w:val="20"/>
                <w:lang w:val="en-US"/>
              </w:rPr>
              <w:t>(40-30-20-20-20-20-20-20)</w:t>
            </w:r>
          </w:p>
        </w:tc>
      </w:tr>
      <w:tr w:rsidR="009D4379" w:rsidRPr="00AB16B3" w14:paraId="1F46BA07" w14:textId="77777777" w:rsidTr="007E2D9B">
        <w:trPr>
          <w:trHeight w:val="794"/>
        </w:trPr>
        <w:tc>
          <w:tcPr>
            <w:cnfStyle w:val="001000000000" w:firstRow="0" w:lastRow="0" w:firstColumn="1" w:lastColumn="0" w:oddVBand="0" w:evenVBand="0" w:oddHBand="0" w:evenHBand="0" w:firstRowFirstColumn="0" w:firstRowLastColumn="0" w:lastRowFirstColumn="0" w:lastRowLastColumn="0"/>
            <w:tcW w:w="720" w:type="dxa"/>
            <w:tcBorders>
              <w:left w:val="single" w:sz="12" w:space="0" w:color="auto"/>
            </w:tcBorders>
          </w:tcPr>
          <w:p w14:paraId="7975720B" w14:textId="7A50BA24" w:rsidR="009D4379" w:rsidRPr="00AB16B3" w:rsidRDefault="009D4379" w:rsidP="0002562B">
            <w:pPr>
              <w:rPr>
                <w:rFonts w:ascii="Cambria" w:hAnsi="Cambria"/>
                <w:color w:val="000000" w:themeColor="text1"/>
                <w:sz w:val="20"/>
              </w:rPr>
            </w:pPr>
            <w:r w:rsidRPr="00AB16B3">
              <w:rPr>
                <w:rFonts w:ascii="Cambria" w:hAnsi="Cambria"/>
                <w:color w:val="000000" w:themeColor="text1"/>
                <w:sz w:val="20"/>
              </w:rPr>
              <w:t>7.</w:t>
            </w:r>
          </w:p>
        </w:tc>
        <w:tc>
          <w:tcPr>
            <w:tcW w:w="1675" w:type="dxa"/>
          </w:tcPr>
          <w:p w14:paraId="221EC6B5" w14:textId="77777777" w:rsidR="00873482" w:rsidRDefault="00563981"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Pr>
                <w:rFonts w:ascii="Cambria" w:hAnsi="Cambria"/>
                <w:color w:val="000000" w:themeColor="text1"/>
                <w:sz w:val="20"/>
              </w:rPr>
              <w:t>BRONZE TOUR</w:t>
            </w:r>
          </w:p>
          <w:p w14:paraId="29A51033" w14:textId="68BB5EB1" w:rsidR="009D4379" w:rsidRPr="00AB16B3" w:rsidRDefault="009D4379"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br/>
            </w:r>
          </w:p>
        </w:tc>
        <w:tc>
          <w:tcPr>
            <w:tcW w:w="992" w:type="dxa"/>
          </w:tcPr>
          <w:p w14:paraId="3C6B4646" w14:textId="77777777" w:rsidR="009D4379" w:rsidRPr="00AB16B3" w:rsidRDefault="009D4379"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Sekantis</w:t>
            </w:r>
          </w:p>
        </w:tc>
        <w:tc>
          <w:tcPr>
            <w:tcW w:w="3119" w:type="dxa"/>
          </w:tcPr>
          <w:p w14:paraId="63E588FF" w14:textId="77777777" w:rsidR="00E66805" w:rsidRPr="00AB16B3" w:rsidRDefault="00E66805" w:rsidP="00E66805">
            <w:pPr>
              <w:cnfStyle w:val="000000000000" w:firstRow="0" w:lastRow="0" w:firstColumn="0" w:lastColumn="0" w:oddVBand="0" w:evenVBand="0" w:oddHBand="0" w:evenHBand="0" w:firstRowFirstColumn="0" w:firstRowLastColumn="0" w:lastRowFirstColumn="0" w:lastRowLastColumn="0"/>
              <w:rPr>
                <w:rFonts w:ascii="Cambria" w:hAnsi="Cambria" w:cs="Arial"/>
                <w:color w:val="000000" w:themeColor="text1"/>
                <w:sz w:val="20"/>
                <w:szCs w:val="18"/>
                <w:lang w:eastAsia="lt-LT"/>
              </w:rPr>
            </w:pPr>
            <w:r w:rsidRPr="00AB16B3">
              <w:rPr>
                <w:rFonts w:ascii="Cambria" w:hAnsi="Cambria" w:cs="Arial"/>
                <w:color w:val="000000" w:themeColor="text1"/>
                <w:sz w:val="20"/>
                <w:szCs w:val="18"/>
                <w:lang w:eastAsia="lt-LT"/>
              </w:rPr>
              <w:t>Art.238.2.1 Konkūras pagal laiką, lentelė A</w:t>
            </w:r>
          </w:p>
          <w:p w14:paraId="475DCE7D" w14:textId="05386791" w:rsidR="009D4379" w:rsidRPr="00AB16B3" w:rsidRDefault="009D4379"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p>
        </w:tc>
        <w:tc>
          <w:tcPr>
            <w:tcW w:w="992" w:type="dxa"/>
          </w:tcPr>
          <w:p w14:paraId="74C75D9C" w14:textId="150E05F1" w:rsidR="009D4379" w:rsidRPr="00AB16B3" w:rsidRDefault="009D4379"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10</w:t>
            </w:r>
            <w:r w:rsidR="007E2D9B">
              <w:rPr>
                <w:rFonts w:ascii="Cambria" w:hAnsi="Cambria"/>
                <w:color w:val="000000" w:themeColor="text1"/>
                <w:sz w:val="20"/>
              </w:rPr>
              <w:t>5</w:t>
            </w:r>
            <w:r w:rsidRPr="00AB16B3">
              <w:rPr>
                <w:rFonts w:ascii="Cambria" w:hAnsi="Cambria"/>
                <w:color w:val="000000" w:themeColor="text1"/>
                <w:sz w:val="20"/>
              </w:rPr>
              <w:t>cm</w:t>
            </w:r>
          </w:p>
        </w:tc>
        <w:tc>
          <w:tcPr>
            <w:tcW w:w="2869" w:type="dxa"/>
            <w:tcBorders>
              <w:right w:val="single" w:sz="12" w:space="0" w:color="auto"/>
            </w:tcBorders>
          </w:tcPr>
          <w:p w14:paraId="4BC470A9" w14:textId="77777777" w:rsidR="00E66805" w:rsidRPr="008A6E0F" w:rsidRDefault="00E66805" w:rsidP="00E66805">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8A6E0F">
              <w:rPr>
                <w:rFonts w:ascii="Cambria" w:hAnsi="Cambria"/>
                <w:color w:val="000000" w:themeColor="text1"/>
                <w:sz w:val="20"/>
              </w:rPr>
              <w:t>310 EUR</w:t>
            </w:r>
          </w:p>
          <w:p w14:paraId="1F5F1F76" w14:textId="4A22ECAB" w:rsidR="00873482" w:rsidRPr="00873482" w:rsidRDefault="00E66805" w:rsidP="00E66805">
            <w:pPr>
              <w:pStyle w:val="Betarp"/>
              <w:cnfStyle w:val="000000000000" w:firstRow="0" w:lastRow="0" w:firstColumn="0" w:lastColumn="0" w:oddVBand="0" w:evenVBand="0" w:oddHBand="0" w:evenHBand="0" w:firstRowFirstColumn="0" w:firstRowLastColumn="0" w:lastRowFirstColumn="0" w:lastRowLastColumn="0"/>
              <w:rPr>
                <w:rFonts w:ascii="Cambria" w:hAnsi="Cambria"/>
              </w:rPr>
            </w:pPr>
            <w:r w:rsidRPr="008A6E0F">
              <w:rPr>
                <w:rFonts w:ascii="Cambria" w:hAnsi="Cambria"/>
                <w:color w:val="000000" w:themeColor="text1"/>
                <w:sz w:val="18"/>
                <w:szCs w:val="20"/>
              </w:rPr>
              <w:t>(90-60-50-30-20-20-20-20)</w:t>
            </w:r>
          </w:p>
        </w:tc>
      </w:tr>
      <w:tr w:rsidR="009D4379" w:rsidRPr="00AB16B3" w14:paraId="652103E0" w14:textId="77777777" w:rsidTr="007E2D9B">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20" w:type="dxa"/>
            <w:tcBorders>
              <w:left w:val="single" w:sz="12" w:space="0" w:color="auto"/>
            </w:tcBorders>
          </w:tcPr>
          <w:p w14:paraId="775B4EF2" w14:textId="1228318C" w:rsidR="009D4379" w:rsidRPr="00AB16B3" w:rsidRDefault="009D4379" w:rsidP="0002562B">
            <w:pPr>
              <w:rPr>
                <w:rFonts w:ascii="Cambria" w:hAnsi="Cambria"/>
                <w:color w:val="000000" w:themeColor="text1"/>
                <w:sz w:val="20"/>
              </w:rPr>
            </w:pPr>
            <w:r w:rsidRPr="00AB16B3">
              <w:rPr>
                <w:rFonts w:ascii="Cambria" w:hAnsi="Cambria"/>
                <w:color w:val="000000" w:themeColor="text1"/>
                <w:sz w:val="20"/>
              </w:rPr>
              <w:t>8.</w:t>
            </w:r>
          </w:p>
        </w:tc>
        <w:tc>
          <w:tcPr>
            <w:tcW w:w="1675" w:type="dxa"/>
          </w:tcPr>
          <w:p w14:paraId="1CC17CCC" w14:textId="0A521804" w:rsidR="009D4379" w:rsidRDefault="00563981"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Pr>
                <w:rFonts w:ascii="Cambria" w:hAnsi="Cambria"/>
                <w:color w:val="000000" w:themeColor="text1"/>
                <w:sz w:val="20"/>
              </w:rPr>
              <w:t>SILVER TOUR</w:t>
            </w:r>
            <w:r w:rsidR="00C34212">
              <w:rPr>
                <w:rFonts w:ascii="Cambria" w:hAnsi="Cambria"/>
                <w:color w:val="000000" w:themeColor="text1"/>
                <w:sz w:val="20"/>
              </w:rPr>
              <w:br/>
            </w:r>
          </w:p>
          <w:p w14:paraId="04F080CB" w14:textId="772CAC46" w:rsidR="00873482" w:rsidRPr="00873482" w:rsidRDefault="00873482" w:rsidP="00873482">
            <w:pPr>
              <w:pStyle w:val="Betarp"/>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992" w:type="dxa"/>
          </w:tcPr>
          <w:p w14:paraId="1989AE5C" w14:textId="77777777" w:rsidR="009D4379" w:rsidRPr="00AB16B3" w:rsidRDefault="009D4379"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Sekantis</w:t>
            </w:r>
          </w:p>
        </w:tc>
        <w:tc>
          <w:tcPr>
            <w:tcW w:w="3119" w:type="dxa"/>
          </w:tcPr>
          <w:p w14:paraId="77C58E0D" w14:textId="77777777" w:rsidR="00E66805" w:rsidRPr="00AB16B3" w:rsidRDefault="00E66805" w:rsidP="00E66805">
            <w:pPr>
              <w:cnfStyle w:val="000000100000" w:firstRow="0" w:lastRow="0" w:firstColumn="0" w:lastColumn="0" w:oddVBand="0" w:evenVBand="0" w:oddHBand="1" w:evenHBand="0" w:firstRowFirstColumn="0" w:firstRowLastColumn="0" w:lastRowFirstColumn="0" w:lastRowLastColumn="0"/>
              <w:rPr>
                <w:rFonts w:ascii="Cambria" w:hAnsi="Cambria" w:cs="Arial"/>
                <w:color w:val="000000" w:themeColor="text1"/>
                <w:sz w:val="20"/>
                <w:szCs w:val="18"/>
                <w:lang w:eastAsia="lt-LT"/>
              </w:rPr>
            </w:pPr>
            <w:r w:rsidRPr="00AB16B3">
              <w:rPr>
                <w:rFonts w:ascii="Cambria" w:hAnsi="Cambria" w:cs="Arial"/>
                <w:color w:val="000000" w:themeColor="text1"/>
                <w:sz w:val="20"/>
                <w:szCs w:val="18"/>
                <w:lang w:eastAsia="lt-LT"/>
              </w:rPr>
              <w:t>Art.238.2.1 Konkūras pagal laiką, lentelė A</w:t>
            </w:r>
          </w:p>
          <w:p w14:paraId="6986338A" w14:textId="5641E3CC" w:rsidR="009D4379" w:rsidRPr="00AB16B3" w:rsidRDefault="009D4379"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p>
        </w:tc>
        <w:tc>
          <w:tcPr>
            <w:tcW w:w="992" w:type="dxa"/>
          </w:tcPr>
          <w:p w14:paraId="5C7428AC" w14:textId="5B318DCB" w:rsidR="009D4379" w:rsidRPr="00AB16B3" w:rsidRDefault="009D4379"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11</w:t>
            </w:r>
            <w:r w:rsidR="007E2D9B">
              <w:rPr>
                <w:rFonts w:ascii="Cambria" w:hAnsi="Cambria"/>
                <w:color w:val="000000" w:themeColor="text1"/>
                <w:sz w:val="20"/>
              </w:rPr>
              <w:t>5</w:t>
            </w:r>
            <w:r w:rsidRPr="00AB16B3">
              <w:rPr>
                <w:rFonts w:ascii="Cambria" w:hAnsi="Cambria"/>
                <w:color w:val="000000" w:themeColor="text1"/>
                <w:sz w:val="20"/>
              </w:rPr>
              <w:t>cm</w:t>
            </w:r>
          </w:p>
        </w:tc>
        <w:tc>
          <w:tcPr>
            <w:tcW w:w="2869" w:type="dxa"/>
            <w:tcBorders>
              <w:right w:val="single" w:sz="12" w:space="0" w:color="auto"/>
            </w:tcBorders>
          </w:tcPr>
          <w:p w14:paraId="40F6C276" w14:textId="77777777" w:rsidR="00E66805" w:rsidRPr="008A6E0F" w:rsidRDefault="00E66805" w:rsidP="00E66805">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8A6E0F">
              <w:rPr>
                <w:rFonts w:ascii="Cambria" w:hAnsi="Cambria"/>
                <w:color w:val="000000" w:themeColor="text1"/>
                <w:sz w:val="20"/>
              </w:rPr>
              <w:t>310 EUR</w:t>
            </w:r>
          </w:p>
          <w:p w14:paraId="6F492BC4" w14:textId="0A701185" w:rsidR="00873482" w:rsidRPr="00873482" w:rsidRDefault="00E66805" w:rsidP="00E66805">
            <w:pPr>
              <w:pStyle w:val="Betarp"/>
              <w:cnfStyle w:val="000000100000" w:firstRow="0" w:lastRow="0" w:firstColumn="0" w:lastColumn="0" w:oddVBand="0" w:evenVBand="0" w:oddHBand="1" w:evenHBand="0" w:firstRowFirstColumn="0" w:firstRowLastColumn="0" w:lastRowFirstColumn="0" w:lastRowLastColumn="0"/>
              <w:rPr>
                <w:rFonts w:ascii="Cambria" w:hAnsi="Cambria"/>
              </w:rPr>
            </w:pPr>
            <w:r w:rsidRPr="008A6E0F">
              <w:rPr>
                <w:rFonts w:ascii="Cambria" w:hAnsi="Cambria"/>
                <w:color w:val="000000" w:themeColor="text1"/>
                <w:sz w:val="18"/>
                <w:szCs w:val="20"/>
              </w:rPr>
              <w:t>(90-60-50-30-20-20-20-20)</w:t>
            </w:r>
            <w:r w:rsidR="00C34212" w:rsidRPr="00C34212">
              <w:rPr>
                <w:rFonts w:ascii="Cambria" w:hAnsi="Cambria"/>
                <w:color w:val="000000" w:themeColor="text1"/>
                <w:sz w:val="18"/>
                <w:szCs w:val="18"/>
              </w:rPr>
              <w:t xml:space="preserve"> </w:t>
            </w:r>
          </w:p>
        </w:tc>
      </w:tr>
      <w:tr w:rsidR="009D4379" w:rsidRPr="00AB16B3" w14:paraId="179F7354" w14:textId="77777777" w:rsidTr="007E2D9B">
        <w:trPr>
          <w:trHeight w:val="326"/>
        </w:trPr>
        <w:tc>
          <w:tcPr>
            <w:cnfStyle w:val="001000000000" w:firstRow="0" w:lastRow="0" w:firstColumn="1" w:lastColumn="0" w:oddVBand="0" w:evenVBand="0" w:oddHBand="0" w:evenHBand="0" w:firstRowFirstColumn="0" w:firstRowLastColumn="0" w:lastRowFirstColumn="0" w:lastRowLastColumn="0"/>
            <w:tcW w:w="720" w:type="dxa"/>
            <w:tcBorders>
              <w:left w:val="single" w:sz="12" w:space="0" w:color="auto"/>
            </w:tcBorders>
          </w:tcPr>
          <w:p w14:paraId="3E9E8403" w14:textId="749D3020" w:rsidR="009D4379" w:rsidRPr="00AB16B3" w:rsidRDefault="009D4379" w:rsidP="0002562B">
            <w:pPr>
              <w:rPr>
                <w:rFonts w:ascii="Cambria" w:hAnsi="Cambria"/>
                <w:color w:val="000000" w:themeColor="text1"/>
                <w:sz w:val="20"/>
              </w:rPr>
            </w:pPr>
            <w:r w:rsidRPr="00AB16B3">
              <w:rPr>
                <w:rFonts w:ascii="Cambria" w:hAnsi="Cambria"/>
                <w:color w:val="000000" w:themeColor="text1"/>
                <w:sz w:val="20"/>
              </w:rPr>
              <w:t>9.</w:t>
            </w:r>
          </w:p>
        </w:tc>
        <w:tc>
          <w:tcPr>
            <w:tcW w:w="1675" w:type="dxa"/>
          </w:tcPr>
          <w:p w14:paraId="11D174D5" w14:textId="77777777" w:rsidR="009D4379" w:rsidRDefault="00563981"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Pr>
                <w:rFonts w:ascii="Cambria" w:hAnsi="Cambria"/>
                <w:color w:val="000000" w:themeColor="text1"/>
                <w:sz w:val="20"/>
              </w:rPr>
              <w:t>GOLD TOUR</w:t>
            </w:r>
          </w:p>
          <w:p w14:paraId="623B468C" w14:textId="38FE2EB1" w:rsidR="00873482" w:rsidRPr="00873482" w:rsidRDefault="00873482" w:rsidP="00873482">
            <w:pPr>
              <w:pStyle w:val="Betarp"/>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992" w:type="dxa"/>
          </w:tcPr>
          <w:p w14:paraId="170E5270" w14:textId="77777777" w:rsidR="009D4379" w:rsidRPr="00AB16B3" w:rsidRDefault="009D4379"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Sekantis</w:t>
            </w:r>
          </w:p>
        </w:tc>
        <w:tc>
          <w:tcPr>
            <w:tcW w:w="3119" w:type="dxa"/>
          </w:tcPr>
          <w:p w14:paraId="1B7D438B" w14:textId="35E149D7" w:rsidR="009D4379" w:rsidRPr="00563981" w:rsidRDefault="00563981" w:rsidP="0002562B">
            <w:pPr>
              <w:cnfStyle w:val="000000000000" w:firstRow="0" w:lastRow="0" w:firstColumn="0" w:lastColumn="0" w:oddVBand="0" w:evenVBand="0" w:oddHBand="0" w:evenHBand="0" w:firstRowFirstColumn="0" w:firstRowLastColumn="0" w:lastRowFirstColumn="0" w:lastRowLastColumn="0"/>
              <w:rPr>
                <w:rFonts w:ascii="Cambria" w:hAnsi="Cambria" w:cs="Arial"/>
                <w:color w:val="000000" w:themeColor="text1"/>
                <w:sz w:val="20"/>
                <w:szCs w:val="18"/>
                <w:lang w:eastAsia="lt-LT"/>
              </w:rPr>
            </w:pPr>
            <w:r w:rsidRPr="00AB16B3">
              <w:rPr>
                <w:rFonts w:ascii="Cambria" w:hAnsi="Cambria" w:cs="Arial"/>
                <w:color w:val="000000" w:themeColor="text1"/>
                <w:sz w:val="20"/>
                <w:szCs w:val="18"/>
                <w:lang w:eastAsia="lt-LT"/>
              </w:rPr>
              <w:t>Art.238.2.1 Konkūras pagal laiką, lentelė A</w:t>
            </w:r>
            <w:r w:rsidR="009D4379" w:rsidRPr="00AB16B3">
              <w:rPr>
                <w:rFonts w:ascii="Cambria" w:hAnsi="Cambria" w:cs="Arial"/>
                <w:color w:val="000000" w:themeColor="text1"/>
                <w:sz w:val="20"/>
                <w:szCs w:val="18"/>
                <w:lang w:eastAsia="lt-LT"/>
              </w:rPr>
              <w:br/>
            </w:r>
          </w:p>
        </w:tc>
        <w:tc>
          <w:tcPr>
            <w:tcW w:w="992" w:type="dxa"/>
          </w:tcPr>
          <w:p w14:paraId="2F94EF75" w14:textId="4C6FA03E" w:rsidR="009D4379" w:rsidRPr="00AB16B3" w:rsidRDefault="009D4379"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12</w:t>
            </w:r>
            <w:r w:rsidR="007E2D9B">
              <w:rPr>
                <w:rFonts w:ascii="Cambria" w:hAnsi="Cambria"/>
                <w:color w:val="000000" w:themeColor="text1"/>
                <w:sz w:val="20"/>
              </w:rPr>
              <w:t>5</w:t>
            </w:r>
            <w:r w:rsidRPr="00AB16B3">
              <w:rPr>
                <w:rFonts w:ascii="Cambria" w:hAnsi="Cambria"/>
                <w:color w:val="000000" w:themeColor="text1"/>
                <w:sz w:val="20"/>
              </w:rPr>
              <w:t>cm</w:t>
            </w:r>
          </w:p>
        </w:tc>
        <w:tc>
          <w:tcPr>
            <w:tcW w:w="2869" w:type="dxa"/>
            <w:tcBorders>
              <w:right w:val="single" w:sz="12" w:space="0" w:color="auto"/>
            </w:tcBorders>
          </w:tcPr>
          <w:p w14:paraId="5C872850" w14:textId="77777777" w:rsidR="00E66805" w:rsidRPr="008A6E0F" w:rsidRDefault="00E66805" w:rsidP="00E66805">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8A6E0F">
              <w:rPr>
                <w:rFonts w:ascii="Cambria" w:hAnsi="Cambria"/>
                <w:color w:val="000000" w:themeColor="text1"/>
                <w:sz w:val="20"/>
              </w:rPr>
              <w:t>500 EUR</w:t>
            </w:r>
          </w:p>
          <w:p w14:paraId="7FB32BAC" w14:textId="6D339F5F" w:rsidR="009D4379" w:rsidRPr="00AB16B3" w:rsidRDefault="00E66805" w:rsidP="00E66805">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8A6E0F">
              <w:rPr>
                <w:rFonts w:ascii="Cambria" w:hAnsi="Cambria"/>
                <w:color w:val="000000" w:themeColor="text1"/>
                <w:szCs w:val="20"/>
              </w:rPr>
              <w:t xml:space="preserve"> (170-110-70-40-30-30-25-25)</w:t>
            </w:r>
            <w:r w:rsidR="00C34212">
              <w:rPr>
                <w:rFonts w:ascii="Cambria" w:hAnsi="Cambria"/>
                <w:color w:val="000000" w:themeColor="text1"/>
                <w:szCs w:val="20"/>
              </w:rPr>
              <w:t xml:space="preserve"> </w:t>
            </w:r>
          </w:p>
        </w:tc>
      </w:tr>
      <w:tr w:rsidR="009D4379" w:rsidRPr="00AB16B3" w14:paraId="5A9E8500" w14:textId="77777777" w:rsidTr="007E2D9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720" w:type="dxa"/>
            <w:tcBorders>
              <w:left w:val="single" w:sz="12" w:space="0" w:color="auto"/>
              <w:bottom w:val="single" w:sz="4" w:space="0" w:color="000000" w:themeColor="text1"/>
            </w:tcBorders>
          </w:tcPr>
          <w:p w14:paraId="5B180B25" w14:textId="7E0DC373" w:rsidR="009D4379" w:rsidRPr="00AB16B3" w:rsidRDefault="009D4379" w:rsidP="0002562B">
            <w:pPr>
              <w:rPr>
                <w:rFonts w:ascii="Cambria" w:hAnsi="Cambria"/>
                <w:color w:val="000000" w:themeColor="text1"/>
                <w:sz w:val="20"/>
              </w:rPr>
            </w:pPr>
            <w:r w:rsidRPr="00AB16B3">
              <w:rPr>
                <w:rFonts w:ascii="Cambria" w:hAnsi="Cambria"/>
                <w:color w:val="000000" w:themeColor="text1"/>
                <w:sz w:val="20"/>
              </w:rPr>
              <w:t>10.</w:t>
            </w:r>
          </w:p>
        </w:tc>
        <w:tc>
          <w:tcPr>
            <w:tcW w:w="1675" w:type="dxa"/>
            <w:tcBorders>
              <w:bottom w:val="single" w:sz="4" w:space="0" w:color="000000" w:themeColor="text1"/>
            </w:tcBorders>
          </w:tcPr>
          <w:p w14:paraId="44707C08" w14:textId="32488C9D" w:rsidR="009D4379" w:rsidRPr="00AB16B3" w:rsidRDefault="00563981"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Pr>
                <w:rFonts w:ascii="Cambria" w:hAnsi="Cambria"/>
                <w:color w:val="000000" w:themeColor="text1"/>
                <w:sz w:val="20"/>
              </w:rPr>
              <w:t>DIAMOND TOUR</w:t>
            </w:r>
          </w:p>
        </w:tc>
        <w:tc>
          <w:tcPr>
            <w:tcW w:w="992" w:type="dxa"/>
            <w:tcBorders>
              <w:bottom w:val="single" w:sz="4" w:space="0" w:color="000000" w:themeColor="text1"/>
            </w:tcBorders>
          </w:tcPr>
          <w:p w14:paraId="2A5326D5" w14:textId="77777777" w:rsidR="009D4379" w:rsidRPr="00AB16B3" w:rsidRDefault="009D4379"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Sekantis</w:t>
            </w:r>
          </w:p>
        </w:tc>
        <w:tc>
          <w:tcPr>
            <w:tcW w:w="3119" w:type="dxa"/>
            <w:tcBorders>
              <w:bottom w:val="single" w:sz="4" w:space="0" w:color="000000" w:themeColor="text1"/>
            </w:tcBorders>
          </w:tcPr>
          <w:p w14:paraId="2D95E033" w14:textId="77777777" w:rsidR="00E66805" w:rsidRPr="00AB16B3" w:rsidRDefault="00E66805" w:rsidP="00E66805">
            <w:pPr>
              <w:cnfStyle w:val="000000100000" w:firstRow="0" w:lastRow="0" w:firstColumn="0" w:lastColumn="0" w:oddVBand="0" w:evenVBand="0" w:oddHBand="1" w:evenHBand="0" w:firstRowFirstColumn="0" w:firstRowLastColumn="0" w:lastRowFirstColumn="0" w:lastRowLastColumn="0"/>
              <w:rPr>
                <w:rFonts w:ascii="Cambria" w:hAnsi="Cambria" w:cs="Arial"/>
                <w:color w:val="000000" w:themeColor="text1"/>
                <w:sz w:val="20"/>
                <w:szCs w:val="18"/>
                <w:lang w:eastAsia="lt-LT"/>
              </w:rPr>
            </w:pPr>
            <w:r w:rsidRPr="00AB16B3">
              <w:rPr>
                <w:rFonts w:ascii="Cambria" w:hAnsi="Cambria" w:cs="Arial"/>
                <w:color w:val="000000" w:themeColor="text1"/>
                <w:sz w:val="20"/>
                <w:szCs w:val="18"/>
                <w:lang w:eastAsia="lt-LT"/>
              </w:rPr>
              <w:t xml:space="preserve">Art.274.2.5 Dviejų fazių konkūras </w:t>
            </w:r>
            <w:r w:rsidRPr="00AB16B3">
              <w:rPr>
                <w:rFonts w:ascii="Cambria" w:hAnsi="Cambria" w:cs="Arial"/>
                <w:color w:val="000000" w:themeColor="text1"/>
                <w:szCs w:val="16"/>
                <w:lang w:eastAsia="lt-LT"/>
              </w:rPr>
              <w:t>(Lentelė A, pagal laiką abejose fazėse)</w:t>
            </w:r>
          </w:p>
          <w:p w14:paraId="530590BF" w14:textId="7E0F5752" w:rsidR="009D4379" w:rsidRPr="00563981" w:rsidRDefault="00D645A6" w:rsidP="0002562B">
            <w:pPr>
              <w:cnfStyle w:val="000000100000" w:firstRow="0" w:lastRow="0" w:firstColumn="0" w:lastColumn="0" w:oddVBand="0" w:evenVBand="0" w:oddHBand="1" w:evenHBand="0" w:firstRowFirstColumn="0" w:firstRowLastColumn="0" w:lastRowFirstColumn="0" w:lastRowLastColumn="0"/>
              <w:rPr>
                <w:rFonts w:ascii="Cambria" w:hAnsi="Cambria" w:cs="Arial"/>
                <w:color w:val="000000" w:themeColor="text1"/>
                <w:sz w:val="20"/>
                <w:szCs w:val="18"/>
                <w:lang w:eastAsia="lt-LT"/>
              </w:rPr>
            </w:pPr>
            <w:r w:rsidRPr="00AB16B3">
              <w:rPr>
                <w:rFonts w:ascii="Cambria" w:hAnsi="Cambria" w:cs="Arial"/>
                <w:color w:val="000000" w:themeColor="text1"/>
                <w:sz w:val="20"/>
                <w:szCs w:val="18"/>
                <w:lang w:eastAsia="lt-LT"/>
              </w:rPr>
              <w:br/>
            </w:r>
          </w:p>
        </w:tc>
        <w:tc>
          <w:tcPr>
            <w:tcW w:w="992" w:type="dxa"/>
            <w:tcBorders>
              <w:bottom w:val="single" w:sz="4" w:space="0" w:color="000000" w:themeColor="text1"/>
            </w:tcBorders>
          </w:tcPr>
          <w:p w14:paraId="178EC149" w14:textId="6F114F34" w:rsidR="009D4379" w:rsidRPr="00AB16B3" w:rsidRDefault="00B34B54"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135</w:t>
            </w:r>
            <w:r w:rsidR="009D4379" w:rsidRPr="00AB16B3">
              <w:rPr>
                <w:rFonts w:ascii="Cambria" w:hAnsi="Cambria"/>
                <w:color w:val="000000" w:themeColor="text1"/>
                <w:sz w:val="20"/>
              </w:rPr>
              <w:t>cm</w:t>
            </w:r>
          </w:p>
        </w:tc>
        <w:tc>
          <w:tcPr>
            <w:tcW w:w="2869" w:type="dxa"/>
            <w:tcBorders>
              <w:bottom w:val="single" w:sz="4" w:space="0" w:color="000000" w:themeColor="text1"/>
              <w:right w:val="single" w:sz="12" w:space="0" w:color="auto"/>
            </w:tcBorders>
          </w:tcPr>
          <w:p w14:paraId="4C139EEB" w14:textId="77777777" w:rsidR="00BC34D9" w:rsidRPr="008A6E0F" w:rsidRDefault="00BC34D9" w:rsidP="00BC34D9">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Pr>
                <w:rFonts w:ascii="Cambria" w:hAnsi="Cambria"/>
                <w:color w:val="000000" w:themeColor="text1"/>
                <w:sz w:val="20"/>
              </w:rPr>
              <w:t>1000</w:t>
            </w:r>
            <w:r w:rsidRPr="008A6E0F">
              <w:rPr>
                <w:rFonts w:ascii="Cambria" w:hAnsi="Cambria"/>
                <w:color w:val="000000" w:themeColor="text1"/>
                <w:sz w:val="20"/>
              </w:rPr>
              <w:t xml:space="preserve"> EUR</w:t>
            </w:r>
          </w:p>
          <w:p w14:paraId="5A99D573" w14:textId="27C483BA" w:rsidR="009D4379" w:rsidRPr="00AB16B3" w:rsidRDefault="00BC34D9" w:rsidP="00BC34D9">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8A6E0F">
              <w:rPr>
                <w:rFonts w:ascii="Cambria" w:hAnsi="Cambria"/>
                <w:color w:val="000000" w:themeColor="text1"/>
                <w:szCs w:val="20"/>
              </w:rPr>
              <w:t>(</w:t>
            </w:r>
            <w:r>
              <w:rPr>
                <w:rFonts w:ascii="Cambria" w:hAnsi="Cambria"/>
                <w:color w:val="000000" w:themeColor="text1"/>
                <w:szCs w:val="20"/>
              </w:rPr>
              <w:t xml:space="preserve">300- </w:t>
            </w:r>
            <w:r w:rsidRPr="008A6E0F">
              <w:rPr>
                <w:rFonts w:ascii="Cambria" w:hAnsi="Cambria"/>
                <w:color w:val="000000" w:themeColor="text1"/>
                <w:szCs w:val="20"/>
              </w:rPr>
              <w:t>200-140-1</w:t>
            </w:r>
            <w:r>
              <w:rPr>
                <w:rFonts w:ascii="Cambria" w:hAnsi="Cambria"/>
                <w:color w:val="000000" w:themeColor="text1"/>
                <w:szCs w:val="20"/>
              </w:rPr>
              <w:t>1</w:t>
            </w:r>
            <w:r w:rsidRPr="008A6E0F">
              <w:rPr>
                <w:rFonts w:ascii="Cambria" w:hAnsi="Cambria"/>
                <w:color w:val="000000" w:themeColor="text1"/>
                <w:szCs w:val="20"/>
              </w:rPr>
              <w:t>0-</w:t>
            </w:r>
            <w:r>
              <w:rPr>
                <w:rFonts w:ascii="Cambria" w:hAnsi="Cambria"/>
                <w:color w:val="000000" w:themeColor="text1"/>
                <w:szCs w:val="20"/>
              </w:rPr>
              <w:t>8</w:t>
            </w:r>
            <w:r w:rsidRPr="008A6E0F">
              <w:rPr>
                <w:rFonts w:ascii="Cambria" w:hAnsi="Cambria"/>
                <w:color w:val="000000" w:themeColor="text1"/>
                <w:szCs w:val="20"/>
              </w:rPr>
              <w:t>0-</w:t>
            </w:r>
            <w:r>
              <w:rPr>
                <w:rFonts w:ascii="Cambria" w:hAnsi="Cambria"/>
                <w:color w:val="000000" w:themeColor="text1"/>
                <w:szCs w:val="20"/>
              </w:rPr>
              <w:t>7</w:t>
            </w:r>
            <w:r w:rsidRPr="008A6E0F">
              <w:rPr>
                <w:rFonts w:ascii="Cambria" w:hAnsi="Cambria"/>
                <w:color w:val="000000" w:themeColor="text1"/>
                <w:szCs w:val="20"/>
              </w:rPr>
              <w:t>0-</w:t>
            </w:r>
            <w:r>
              <w:rPr>
                <w:rFonts w:ascii="Cambria" w:hAnsi="Cambria"/>
                <w:color w:val="000000" w:themeColor="text1"/>
                <w:szCs w:val="20"/>
              </w:rPr>
              <w:t>5</w:t>
            </w:r>
            <w:r w:rsidRPr="008A6E0F">
              <w:rPr>
                <w:rFonts w:ascii="Cambria" w:hAnsi="Cambria"/>
                <w:color w:val="000000" w:themeColor="text1"/>
                <w:szCs w:val="20"/>
              </w:rPr>
              <w:t>0-</w:t>
            </w:r>
            <w:r>
              <w:rPr>
                <w:rFonts w:ascii="Cambria" w:hAnsi="Cambria"/>
                <w:color w:val="000000" w:themeColor="text1"/>
                <w:szCs w:val="20"/>
              </w:rPr>
              <w:t>5</w:t>
            </w:r>
            <w:r w:rsidRPr="008A6E0F">
              <w:rPr>
                <w:rFonts w:ascii="Cambria" w:hAnsi="Cambria"/>
                <w:color w:val="000000" w:themeColor="text1"/>
                <w:szCs w:val="20"/>
              </w:rPr>
              <w:t>0</w:t>
            </w:r>
            <w:r>
              <w:rPr>
                <w:rFonts w:ascii="Cambria" w:hAnsi="Cambria"/>
                <w:color w:val="000000" w:themeColor="text1"/>
                <w:szCs w:val="20"/>
              </w:rPr>
              <w:t>)</w:t>
            </w:r>
          </w:p>
        </w:tc>
      </w:tr>
      <w:tr w:rsidR="00BC34D9" w:rsidRPr="00AB16B3" w14:paraId="6F53917B" w14:textId="77777777" w:rsidTr="007E2D9B">
        <w:trPr>
          <w:trHeight w:val="633"/>
        </w:trPr>
        <w:tc>
          <w:tcPr>
            <w:cnfStyle w:val="001000000000" w:firstRow="0" w:lastRow="0" w:firstColumn="1" w:lastColumn="0" w:oddVBand="0" w:evenVBand="0" w:oddHBand="0" w:evenHBand="0" w:firstRowFirstColumn="0" w:firstRowLastColumn="0" w:lastRowFirstColumn="0" w:lastRowLastColumn="0"/>
            <w:tcW w:w="720" w:type="dxa"/>
            <w:tcBorders>
              <w:left w:val="single" w:sz="12" w:space="0" w:color="auto"/>
              <w:bottom w:val="single" w:sz="4" w:space="0" w:color="000000" w:themeColor="text1"/>
            </w:tcBorders>
          </w:tcPr>
          <w:p w14:paraId="42A36454" w14:textId="7DB5EB63" w:rsidR="00BC34D9" w:rsidRPr="00AB16B3" w:rsidRDefault="00BC34D9" w:rsidP="0002562B">
            <w:pPr>
              <w:rPr>
                <w:rFonts w:ascii="Cambria" w:hAnsi="Cambria"/>
                <w:color w:val="000000" w:themeColor="text1"/>
                <w:sz w:val="20"/>
              </w:rPr>
            </w:pPr>
            <w:r>
              <w:rPr>
                <w:rFonts w:ascii="Cambria" w:hAnsi="Cambria"/>
                <w:color w:val="000000" w:themeColor="text1"/>
                <w:sz w:val="20"/>
              </w:rPr>
              <w:t>11.</w:t>
            </w:r>
          </w:p>
        </w:tc>
        <w:tc>
          <w:tcPr>
            <w:tcW w:w="1675" w:type="dxa"/>
            <w:tcBorders>
              <w:bottom w:val="single" w:sz="4" w:space="0" w:color="000000" w:themeColor="text1"/>
            </w:tcBorders>
          </w:tcPr>
          <w:p w14:paraId="114CBDC4" w14:textId="5490AAFB" w:rsidR="00BC34D9" w:rsidRPr="00BC34D9" w:rsidRDefault="00BC34D9"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lang w:val="en-US"/>
              </w:rPr>
            </w:pPr>
            <w:r>
              <w:rPr>
                <w:rFonts w:ascii="Cambria" w:hAnsi="Cambria"/>
                <w:color w:val="000000" w:themeColor="text1"/>
                <w:sz w:val="20"/>
              </w:rPr>
              <w:t>ŠOU KLASĖ</w:t>
            </w:r>
            <w:r>
              <w:rPr>
                <w:rFonts w:ascii="Cambria" w:hAnsi="Cambria"/>
                <w:color w:val="000000" w:themeColor="text1"/>
                <w:sz w:val="20"/>
              </w:rPr>
              <w:br/>
            </w:r>
            <w:r w:rsidRPr="007E2D9B">
              <w:rPr>
                <w:rFonts w:ascii="Cambria" w:hAnsi="Cambria"/>
                <w:b/>
                <w:bCs/>
                <w:i/>
                <w:iCs/>
                <w:color w:val="000000" w:themeColor="text1"/>
                <w:sz w:val="20"/>
              </w:rPr>
              <w:t xml:space="preserve">„Jump </w:t>
            </w:r>
            <w:r w:rsidRPr="007E2D9B">
              <w:rPr>
                <w:rFonts w:ascii="Cambria" w:hAnsi="Cambria"/>
                <w:b/>
                <w:bCs/>
                <w:i/>
                <w:iCs/>
                <w:color w:val="000000" w:themeColor="text1"/>
                <w:sz w:val="20"/>
                <w:lang w:val="en-US"/>
              </w:rPr>
              <w:t>&amp; Score”</w:t>
            </w:r>
          </w:p>
        </w:tc>
        <w:tc>
          <w:tcPr>
            <w:tcW w:w="992" w:type="dxa"/>
            <w:tcBorders>
              <w:bottom w:val="single" w:sz="4" w:space="0" w:color="000000" w:themeColor="text1"/>
            </w:tcBorders>
          </w:tcPr>
          <w:p w14:paraId="4818B41C" w14:textId="7C54100D" w:rsidR="00BC34D9" w:rsidRPr="00AB16B3" w:rsidRDefault="00BC34D9"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Pr>
                <w:rFonts w:ascii="Cambria" w:hAnsi="Cambria"/>
                <w:color w:val="000000" w:themeColor="text1"/>
                <w:sz w:val="20"/>
              </w:rPr>
              <w:t>Sekantis</w:t>
            </w:r>
          </w:p>
        </w:tc>
        <w:tc>
          <w:tcPr>
            <w:tcW w:w="3119" w:type="dxa"/>
            <w:tcBorders>
              <w:bottom w:val="single" w:sz="4" w:space="0" w:color="000000" w:themeColor="text1"/>
            </w:tcBorders>
          </w:tcPr>
          <w:p w14:paraId="76C280F1" w14:textId="7AC85DBE" w:rsidR="00BC34D9" w:rsidRPr="00BC34D9" w:rsidRDefault="00BC34D9" w:rsidP="00E66805">
            <w:pPr>
              <w:cnfStyle w:val="000000000000" w:firstRow="0" w:lastRow="0" w:firstColumn="0" w:lastColumn="0" w:oddVBand="0" w:evenVBand="0" w:oddHBand="0" w:evenHBand="0" w:firstRowFirstColumn="0" w:firstRowLastColumn="0" w:lastRowFirstColumn="0" w:lastRowLastColumn="0"/>
              <w:rPr>
                <w:rFonts w:ascii="Cambria" w:hAnsi="Cambria" w:cs="Arial"/>
                <w:color w:val="000000" w:themeColor="text1"/>
                <w:sz w:val="20"/>
                <w:szCs w:val="18"/>
                <w:lang w:eastAsia="lt-LT"/>
              </w:rPr>
            </w:pPr>
            <w:r>
              <w:rPr>
                <w:rFonts w:ascii="Cambria" w:hAnsi="Cambria" w:cs="Arial"/>
                <w:color w:val="000000" w:themeColor="text1"/>
                <w:sz w:val="20"/>
                <w:szCs w:val="18"/>
                <w:lang w:eastAsia="lt-LT"/>
              </w:rPr>
              <w:t>Art. 239 lentelė C + specialios taisyklės</w:t>
            </w:r>
          </w:p>
        </w:tc>
        <w:tc>
          <w:tcPr>
            <w:tcW w:w="992" w:type="dxa"/>
            <w:tcBorders>
              <w:bottom w:val="single" w:sz="4" w:space="0" w:color="000000" w:themeColor="text1"/>
            </w:tcBorders>
          </w:tcPr>
          <w:p w14:paraId="1ED99789" w14:textId="4B56DDBA" w:rsidR="00BC34D9" w:rsidRPr="00AB16B3" w:rsidRDefault="00BC34D9"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Pr>
                <w:rFonts w:ascii="Cambria" w:hAnsi="Cambria"/>
                <w:color w:val="000000" w:themeColor="text1"/>
                <w:sz w:val="20"/>
              </w:rPr>
              <w:t>120cm</w:t>
            </w:r>
          </w:p>
        </w:tc>
        <w:tc>
          <w:tcPr>
            <w:tcW w:w="2869" w:type="dxa"/>
            <w:tcBorders>
              <w:bottom w:val="single" w:sz="4" w:space="0" w:color="000000" w:themeColor="text1"/>
              <w:right w:val="single" w:sz="12" w:space="0" w:color="auto"/>
            </w:tcBorders>
          </w:tcPr>
          <w:p w14:paraId="1C973186" w14:textId="61F4FEB9" w:rsidR="00BC34D9" w:rsidRDefault="00BC34D9" w:rsidP="00BC34D9">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Pr>
                <w:rFonts w:ascii="Cambria" w:hAnsi="Cambria"/>
                <w:color w:val="000000" w:themeColor="text1"/>
                <w:sz w:val="20"/>
              </w:rPr>
              <w:t>600 EUR</w:t>
            </w:r>
            <w:r>
              <w:rPr>
                <w:rFonts w:ascii="Cambria" w:hAnsi="Cambria"/>
                <w:color w:val="000000" w:themeColor="text1"/>
                <w:sz w:val="20"/>
              </w:rPr>
              <w:br/>
            </w:r>
            <w:r w:rsidRPr="00BC34D9">
              <w:rPr>
                <w:rFonts w:ascii="Cambria" w:hAnsi="Cambria"/>
                <w:color w:val="000000" w:themeColor="text1"/>
                <w:szCs w:val="20"/>
              </w:rPr>
              <w:t>(300-200-100)</w:t>
            </w:r>
          </w:p>
        </w:tc>
      </w:tr>
      <w:tr w:rsidR="009D4379" w:rsidRPr="00AB16B3" w14:paraId="4483BFF0" w14:textId="77777777" w:rsidTr="009D4379">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0367" w:type="dxa"/>
            <w:gridSpan w:val="6"/>
            <w:tcBorders>
              <w:top w:val="single" w:sz="4" w:space="0" w:color="000000" w:themeColor="text1"/>
              <w:left w:val="single" w:sz="12" w:space="0" w:color="auto"/>
              <w:bottom w:val="single" w:sz="12" w:space="0" w:color="auto"/>
              <w:right w:val="single" w:sz="12" w:space="0" w:color="auto"/>
            </w:tcBorders>
          </w:tcPr>
          <w:p w14:paraId="0E61443E" w14:textId="19FB4A35" w:rsidR="009D4379" w:rsidRPr="00AB16B3" w:rsidRDefault="009D4379" w:rsidP="0002562B">
            <w:pPr>
              <w:jc w:val="right"/>
              <w:rPr>
                <w:rFonts w:ascii="Cambria" w:hAnsi="Cambria"/>
                <w:color w:val="000000" w:themeColor="text1"/>
                <w:sz w:val="20"/>
              </w:rPr>
            </w:pPr>
            <w:r w:rsidRPr="00AB16B3">
              <w:rPr>
                <w:rFonts w:ascii="Cambria" w:hAnsi="Cambria"/>
                <w:color w:val="000000" w:themeColor="text1"/>
                <w:sz w:val="20"/>
              </w:rPr>
              <w:t xml:space="preserve">Iš viso: </w:t>
            </w:r>
            <w:r w:rsidR="00BC34D9">
              <w:rPr>
                <w:rFonts w:ascii="Cambria" w:hAnsi="Cambria"/>
                <w:color w:val="000000" w:themeColor="text1"/>
                <w:sz w:val="20"/>
              </w:rPr>
              <w:t>2 910</w:t>
            </w:r>
            <w:r w:rsidRPr="00AB16B3">
              <w:rPr>
                <w:rFonts w:ascii="Cambria" w:hAnsi="Cambria"/>
                <w:color w:val="000000" w:themeColor="text1"/>
                <w:sz w:val="20"/>
              </w:rPr>
              <w:t xml:space="preserve"> EUR</w:t>
            </w:r>
          </w:p>
        </w:tc>
      </w:tr>
    </w:tbl>
    <w:p w14:paraId="25C6F886" w14:textId="2B467C18" w:rsidR="00B508C2" w:rsidRDefault="00B508C2" w:rsidP="00B508C2">
      <w:pPr>
        <w:pStyle w:val="Betarp"/>
        <w:rPr>
          <w:b/>
          <w:sz w:val="18"/>
          <w:lang w:val="lt-LT"/>
        </w:rPr>
      </w:pPr>
    </w:p>
    <w:p w14:paraId="4506E819" w14:textId="74FB3608" w:rsidR="00BC34D9" w:rsidRDefault="00BC34D9" w:rsidP="00B508C2">
      <w:pPr>
        <w:pStyle w:val="Betarp"/>
        <w:rPr>
          <w:b/>
          <w:sz w:val="18"/>
          <w:lang w:val="lt-LT"/>
        </w:rPr>
      </w:pPr>
      <w:r>
        <w:rPr>
          <w:b/>
          <w:sz w:val="18"/>
          <w:lang w:val="lt-LT"/>
        </w:rPr>
        <w:t>ŠOU KLASĖS „JUMP &amp; SCORE“ TAISYKLĖS:</w:t>
      </w:r>
    </w:p>
    <w:p w14:paraId="768F2FCE" w14:textId="77777777" w:rsidR="00E6604E" w:rsidRDefault="00BC34D9" w:rsidP="00B508C2">
      <w:pPr>
        <w:pStyle w:val="Betarp"/>
        <w:rPr>
          <w:bCs/>
          <w:sz w:val="18"/>
          <w:lang w:val="lt-LT"/>
        </w:rPr>
      </w:pPr>
      <w:r w:rsidRPr="00E6604E">
        <w:rPr>
          <w:bCs/>
          <w:sz w:val="18"/>
          <w:lang w:val="lt-LT"/>
        </w:rPr>
        <w:t xml:space="preserve">Raiteliui leidžiama startuoti tik su vienu žirgu, teisėjaujama pagal lentelę C. </w:t>
      </w:r>
    </w:p>
    <w:p w14:paraId="6454C99D" w14:textId="402F6DAC" w:rsidR="00BC34D9" w:rsidRPr="00E6604E" w:rsidRDefault="00BC34D9" w:rsidP="00B508C2">
      <w:pPr>
        <w:pStyle w:val="Betarp"/>
        <w:rPr>
          <w:bCs/>
          <w:sz w:val="18"/>
          <w:lang w:val="lt-LT"/>
        </w:rPr>
      </w:pPr>
      <w:r w:rsidRPr="00E6604E">
        <w:rPr>
          <w:bCs/>
          <w:sz w:val="18"/>
          <w:lang w:val="lt-LT"/>
        </w:rPr>
        <w:t xml:space="preserve">Peršokus 9 kliūčių maršrutą raitelis sustoja prie krepšinio lentos ir </w:t>
      </w:r>
      <w:r w:rsidRPr="00E6604E">
        <w:rPr>
          <w:b/>
          <w:sz w:val="18"/>
          <w:lang w:val="lt-LT"/>
        </w:rPr>
        <w:t>meta tris metimus nuo dvitaškio zonos sėdėdamas ant žirgo</w:t>
      </w:r>
      <w:r w:rsidR="00E6604E" w:rsidRPr="00E6604E">
        <w:rPr>
          <w:bCs/>
          <w:sz w:val="18"/>
          <w:lang w:val="lt-LT"/>
        </w:rPr>
        <w:t xml:space="preserve">. </w:t>
      </w:r>
      <w:r w:rsidR="00E6604E" w:rsidRPr="00E6604E">
        <w:rPr>
          <w:b/>
          <w:sz w:val="18"/>
          <w:lang w:val="lt-LT"/>
        </w:rPr>
        <w:t>Pataikius į krepšinį minusuojamos 4 sekundės nuo peršokto maršruto laiko</w:t>
      </w:r>
      <w:r w:rsidR="00E6604E" w:rsidRPr="00E6604E">
        <w:rPr>
          <w:bCs/>
          <w:sz w:val="18"/>
          <w:lang w:val="lt-LT"/>
        </w:rPr>
        <w:t xml:space="preserve">. </w:t>
      </w:r>
      <w:r w:rsidR="00E6604E" w:rsidRPr="00E6604E">
        <w:rPr>
          <w:bCs/>
          <w:sz w:val="18"/>
          <w:lang w:val="lt-LT"/>
        </w:rPr>
        <w:br/>
        <w:t>Konkūrą laimi greičiausias laikas, iš viso apdovanojamos trys vietos.</w:t>
      </w:r>
    </w:p>
    <w:p w14:paraId="1B49FEBB" w14:textId="67F86B0B" w:rsidR="00E6604E" w:rsidRPr="00E6604E" w:rsidRDefault="00E6604E" w:rsidP="00B508C2">
      <w:pPr>
        <w:pStyle w:val="Betarp"/>
        <w:rPr>
          <w:bCs/>
          <w:sz w:val="18"/>
          <w:lang w:val="lt-LT"/>
        </w:rPr>
      </w:pPr>
      <w:r w:rsidRPr="00E6604E">
        <w:rPr>
          <w:bCs/>
          <w:sz w:val="18"/>
          <w:lang w:val="lt-LT"/>
        </w:rPr>
        <w:t xml:space="preserve">Limituojamas dalyvių skaičius konkūre, max 20 dalyvių. </w:t>
      </w:r>
    </w:p>
    <w:p w14:paraId="28193263" w14:textId="77777777" w:rsidR="00BC34D9" w:rsidRPr="00AB16B3" w:rsidRDefault="00BC34D9" w:rsidP="00B508C2">
      <w:pPr>
        <w:pStyle w:val="Betarp"/>
        <w:rPr>
          <w:b/>
          <w:sz w:val="18"/>
          <w:lang w:val="lt-LT"/>
        </w:rPr>
      </w:pPr>
    </w:p>
    <w:tbl>
      <w:tblPr>
        <w:tblStyle w:val="2paprastojilentel"/>
        <w:tblW w:w="10367" w:type="dxa"/>
        <w:tblBorders>
          <w:top w:val="none" w:sz="0" w:space="0" w:color="auto"/>
          <w:bottom w:val="none" w:sz="0" w:space="0" w:color="auto"/>
        </w:tblBorders>
        <w:tblLayout w:type="fixed"/>
        <w:tblLook w:val="04A0" w:firstRow="1" w:lastRow="0" w:firstColumn="1" w:lastColumn="0" w:noHBand="0" w:noVBand="1"/>
      </w:tblPr>
      <w:tblGrid>
        <w:gridCol w:w="694"/>
        <w:gridCol w:w="2126"/>
        <w:gridCol w:w="993"/>
        <w:gridCol w:w="2551"/>
        <w:gridCol w:w="992"/>
        <w:gridCol w:w="3011"/>
      </w:tblGrid>
      <w:tr w:rsidR="00D645A6" w:rsidRPr="00AB16B3" w14:paraId="1D9233F2" w14:textId="77777777" w:rsidTr="00A54241">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0367" w:type="dxa"/>
            <w:gridSpan w:val="6"/>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1BC632A9" w14:textId="29DB5B7A" w:rsidR="00D645A6" w:rsidRPr="00AB16B3" w:rsidRDefault="00D645A6" w:rsidP="0002562B">
            <w:pPr>
              <w:jc w:val="center"/>
              <w:rPr>
                <w:rFonts w:ascii="Cambria" w:hAnsi="Cambria"/>
                <w:color w:val="FFFFFF" w:themeColor="background1"/>
                <w:sz w:val="28"/>
              </w:rPr>
            </w:pPr>
            <w:r w:rsidRPr="00AB16B3">
              <w:rPr>
                <w:rFonts w:ascii="Cambria" w:hAnsi="Cambria"/>
                <w:color w:val="FFFFFF" w:themeColor="background1"/>
                <w:sz w:val="28"/>
              </w:rPr>
              <w:t>SEKMADIENIS</w:t>
            </w:r>
          </w:p>
        </w:tc>
      </w:tr>
      <w:tr w:rsidR="00D645A6" w:rsidRPr="00AB16B3" w14:paraId="135202C0" w14:textId="77777777" w:rsidTr="00E6604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auto"/>
              <w:left w:val="single" w:sz="12" w:space="0" w:color="auto"/>
              <w:bottom w:val="single" w:sz="12" w:space="0" w:color="auto"/>
            </w:tcBorders>
          </w:tcPr>
          <w:p w14:paraId="0CDF8762" w14:textId="77777777" w:rsidR="00D645A6" w:rsidRPr="00AB16B3" w:rsidRDefault="00D645A6" w:rsidP="0002562B">
            <w:pPr>
              <w:rPr>
                <w:rFonts w:ascii="Cambria" w:hAnsi="Cambria" w:cs="Calibri"/>
                <w:color w:val="000000" w:themeColor="text1"/>
                <w:sz w:val="20"/>
              </w:rPr>
            </w:pPr>
            <w:r w:rsidRPr="00AB16B3">
              <w:rPr>
                <w:rFonts w:ascii="Cambria" w:hAnsi="Cambria" w:cs="Calibri"/>
                <w:color w:val="000000" w:themeColor="text1"/>
                <w:sz w:val="20"/>
              </w:rPr>
              <w:t>NR</w:t>
            </w:r>
          </w:p>
        </w:tc>
        <w:tc>
          <w:tcPr>
            <w:tcW w:w="2126" w:type="dxa"/>
            <w:tcBorders>
              <w:top w:val="single" w:sz="12" w:space="0" w:color="auto"/>
              <w:bottom w:val="single" w:sz="12" w:space="0" w:color="auto"/>
            </w:tcBorders>
          </w:tcPr>
          <w:p w14:paraId="7659847A" w14:textId="77777777" w:rsidR="00D645A6" w:rsidRPr="00AB16B3" w:rsidRDefault="00D645A6" w:rsidP="0002562B">
            <w:pPr>
              <w:cnfStyle w:val="000000100000" w:firstRow="0" w:lastRow="0" w:firstColumn="0" w:lastColumn="0" w:oddVBand="0" w:evenVBand="0" w:oddHBand="1" w:evenHBand="0" w:firstRowFirstColumn="0" w:firstRowLastColumn="0" w:lastRowFirstColumn="0" w:lastRowLastColumn="0"/>
              <w:rPr>
                <w:rFonts w:ascii="Cambria" w:hAnsi="Cambria" w:cs="Calibri"/>
                <w:b/>
                <w:color w:val="000000" w:themeColor="text1"/>
                <w:sz w:val="20"/>
              </w:rPr>
            </w:pPr>
            <w:r w:rsidRPr="00AB16B3">
              <w:rPr>
                <w:rFonts w:ascii="Cambria" w:hAnsi="Cambria" w:cs="Calibri"/>
                <w:b/>
                <w:color w:val="000000" w:themeColor="text1"/>
                <w:sz w:val="20"/>
              </w:rPr>
              <w:t>KONKŪRAS</w:t>
            </w:r>
          </w:p>
        </w:tc>
        <w:tc>
          <w:tcPr>
            <w:tcW w:w="993" w:type="dxa"/>
            <w:tcBorders>
              <w:top w:val="single" w:sz="12" w:space="0" w:color="auto"/>
              <w:bottom w:val="single" w:sz="12" w:space="0" w:color="auto"/>
            </w:tcBorders>
          </w:tcPr>
          <w:p w14:paraId="633C4044" w14:textId="77777777" w:rsidR="00D645A6" w:rsidRPr="00AB16B3" w:rsidRDefault="00D645A6" w:rsidP="0002562B">
            <w:pPr>
              <w:cnfStyle w:val="000000100000" w:firstRow="0" w:lastRow="0" w:firstColumn="0" w:lastColumn="0" w:oddVBand="0" w:evenVBand="0" w:oddHBand="1" w:evenHBand="0" w:firstRowFirstColumn="0" w:firstRowLastColumn="0" w:lastRowFirstColumn="0" w:lastRowLastColumn="0"/>
              <w:rPr>
                <w:rFonts w:ascii="Cambria" w:hAnsi="Cambria" w:cs="Calibri"/>
                <w:b/>
                <w:color w:val="000000" w:themeColor="text1"/>
                <w:sz w:val="20"/>
              </w:rPr>
            </w:pPr>
            <w:r w:rsidRPr="00AB16B3">
              <w:rPr>
                <w:rFonts w:ascii="Cambria" w:hAnsi="Cambria" w:cs="Calibri"/>
                <w:b/>
                <w:color w:val="000000" w:themeColor="text1"/>
                <w:sz w:val="20"/>
              </w:rPr>
              <w:t>LAIKAS</w:t>
            </w:r>
          </w:p>
        </w:tc>
        <w:tc>
          <w:tcPr>
            <w:tcW w:w="2551" w:type="dxa"/>
            <w:tcBorders>
              <w:top w:val="single" w:sz="12" w:space="0" w:color="auto"/>
              <w:bottom w:val="single" w:sz="12" w:space="0" w:color="auto"/>
            </w:tcBorders>
          </w:tcPr>
          <w:p w14:paraId="197A6BF6" w14:textId="77777777" w:rsidR="00D645A6" w:rsidRPr="00AB16B3" w:rsidRDefault="00D645A6" w:rsidP="0002562B">
            <w:pPr>
              <w:cnfStyle w:val="000000100000" w:firstRow="0" w:lastRow="0" w:firstColumn="0" w:lastColumn="0" w:oddVBand="0" w:evenVBand="0" w:oddHBand="1" w:evenHBand="0" w:firstRowFirstColumn="0" w:firstRowLastColumn="0" w:lastRowFirstColumn="0" w:lastRowLastColumn="0"/>
              <w:rPr>
                <w:rFonts w:ascii="Cambria" w:hAnsi="Cambria" w:cs="Calibri"/>
                <w:b/>
                <w:color w:val="000000" w:themeColor="text1"/>
                <w:sz w:val="20"/>
              </w:rPr>
            </w:pPr>
            <w:r w:rsidRPr="00AB16B3">
              <w:rPr>
                <w:rFonts w:ascii="Cambria" w:hAnsi="Cambria" w:cs="Calibri"/>
                <w:b/>
                <w:color w:val="000000" w:themeColor="text1"/>
                <w:sz w:val="20"/>
              </w:rPr>
              <w:t>ART.</w:t>
            </w:r>
          </w:p>
        </w:tc>
        <w:tc>
          <w:tcPr>
            <w:tcW w:w="992" w:type="dxa"/>
            <w:tcBorders>
              <w:top w:val="single" w:sz="12" w:space="0" w:color="auto"/>
              <w:bottom w:val="single" w:sz="12" w:space="0" w:color="auto"/>
            </w:tcBorders>
          </w:tcPr>
          <w:p w14:paraId="088C8E7E" w14:textId="77777777" w:rsidR="00D645A6" w:rsidRPr="00AB16B3" w:rsidRDefault="00D645A6" w:rsidP="0002562B">
            <w:pPr>
              <w:cnfStyle w:val="000000100000" w:firstRow="0" w:lastRow="0" w:firstColumn="0" w:lastColumn="0" w:oddVBand="0" w:evenVBand="0" w:oddHBand="1" w:evenHBand="0" w:firstRowFirstColumn="0" w:firstRowLastColumn="0" w:lastRowFirstColumn="0" w:lastRowLastColumn="0"/>
              <w:rPr>
                <w:rFonts w:ascii="Cambria" w:hAnsi="Cambria" w:cs="Calibri"/>
                <w:b/>
                <w:color w:val="000000" w:themeColor="text1"/>
                <w:sz w:val="20"/>
              </w:rPr>
            </w:pPr>
            <w:r w:rsidRPr="00AB16B3">
              <w:rPr>
                <w:rFonts w:ascii="Cambria" w:hAnsi="Cambria" w:cs="Calibri"/>
                <w:b/>
                <w:color w:val="000000" w:themeColor="text1"/>
                <w:sz w:val="20"/>
              </w:rPr>
              <w:t>AUKŠTIS</w:t>
            </w:r>
          </w:p>
        </w:tc>
        <w:tc>
          <w:tcPr>
            <w:tcW w:w="3011" w:type="dxa"/>
            <w:tcBorders>
              <w:top w:val="single" w:sz="12" w:space="0" w:color="auto"/>
              <w:bottom w:val="single" w:sz="12" w:space="0" w:color="auto"/>
              <w:right w:val="single" w:sz="12" w:space="0" w:color="auto"/>
            </w:tcBorders>
          </w:tcPr>
          <w:p w14:paraId="13432E40" w14:textId="0C690FA2" w:rsidR="00D645A6" w:rsidRPr="00AB16B3" w:rsidRDefault="0002562B" w:rsidP="0002562B">
            <w:pPr>
              <w:cnfStyle w:val="000000100000" w:firstRow="0" w:lastRow="0" w:firstColumn="0" w:lastColumn="0" w:oddVBand="0" w:evenVBand="0" w:oddHBand="1" w:evenHBand="0" w:firstRowFirstColumn="0" w:firstRowLastColumn="0" w:lastRowFirstColumn="0" w:lastRowLastColumn="0"/>
              <w:rPr>
                <w:rFonts w:ascii="Cambria" w:hAnsi="Cambria" w:cs="Calibri"/>
                <w:b/>
                <w:color w:val="000000" w:themeColor="text1"/>
                <w:sz w:val="20"/>
              </w:rPr>
            </w:pPr>
            <w:r w:rsidRPr="00AB16B3">
              <w:rPr>
                <w:rFonts w:ascii="Cambria" w:hAnsi="Cambria" w:cs="Calibri"/>
                <w:b/>
                <w:color w:val="000000" w:themeColor="text1"/>
                <w:sz w:val="20"/>
              </w:rPr>
              <w:t>APDOVANIJIMAI</w:t>
            </w:r>
          </w:p>
        </w:tc>
      </w:tr>
      <w:tr w:rsidR="00D645A6" w:rsidRPr="00AB16B3" w14:paraId="2C1A933E" w14:textId="77777777" w:rsidTr="007E2D9B">
        <w:trPr>
          <w:trHeight w:val="597"/>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auto"/>
              <w:left w:val="single" w:sz="12" w:space="0" w:color="auto"/>
            </w:tcBorders>
          </w:tcPr>
          <w:p w14:paraId="4C404DC0" w14:textId="37E90482" w:rsidR="00D645A6" w:rsidRPr="00AB16B3" w:rsidRDefault="00D645A6" w:rsidP="0002562B">
            <w:pPr>
              <w:rPr>
                <w:rFonts w:ascii="Cambria" w:hAnsi="Cambria"/>
                <w:color w:val="000000" w:themeColor="text1"/>
                <w:sz w:val="20"/>
              </w:rPr>
            </w:pPr>
            <w:r w:rsidRPr="00AB16B3">
              <w:rPr>
                <w:rFonts w:ascii="Cambria" w:hAnsi="Cambria"/>
                <w:color w:val="000000" w:themeColor="text1"/>
                <w:sz w:val="20"/>
              </w:rPr>
              <w:t>1</w:t>
            </w:r>
            <w:r w:rsidR="00DF5322">
              <w:rPr>
                <w:rFonts w:ascii="Cambria" w:hAnsi="Cambria"/>
                <w:color w:val="000000" w:themeColor="text1"/>
                <w:sz w:val="20"/>
              </w:rPr>
              <w:t>2</w:t>
            </w:r>
            <w:r w:rsidRPr="00AB16B3">
              <w:rPr>
                <w:rFonts w:ascii="Cambria" w:hAnsi="Cambria"/>
                <w:color w:val="000000" w:themeColor="text1"/>
                <w:sz w:val="20"/>
              </w:rPr>
              <w:t>A.</w:t>
            </w:r>
          </w:p>
        </w:tc>
        <w:tc>
          <w:tcPr>
            <w:tcW w:w="2126" w:type="dxa"/>
            <w:tcBorders>
              <w:top w:val="single" w:sz="12" w:space="0" w:color="auto"/>
            </w:tcBorders>
          </w:tcPr>
          <w:p w14:paraId="59F39BF6" w14:textId="77777777" w:rsidR="00D645A6" w:rsidRPr="00AB16B3" w:rsidRDefault="00D645A6"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ATVIRA KLASĖ</w:t>
            </w:r>
          </w:p>
        </w:tc>
        <w:tc>
          <w:tcPr>
            <w:tcW w:w="993" w:type="dxa"/>
            <w:tcBorders>
              <w:top w:val="single" w:sz="12" w:space="0" w:color="auto"/>
            </w:tcBorders>
          </w:tcPr>
          <w:p w14:paraId="71B304B4" w14:textId="77777777" w:rsidR="00D645A6" w:rsidRPr="00AB16B3" w:rsidRDefault="00D645A6"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8:00</w:t>
            </w:r>
          </w:p>
        </w:tc>
        <w:tc>
          <w:tcPr>
            <w:tcW w:w="2551" w:type="dxa"/>
            <w:tcBorders>
              <w:top w:val="single" w:sz="12" w:space="0" w:color="auto"/>
            </w:tcBorders>
          </w:tcPr>
          <w:p w14:paraId="7BC87382" w14:textId="77777777" w:rsidR="00D645A6" w:rsidRPr="00AB16B3" w:rsidRDefault="00D645A6"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s="Arial"/>
                <w:color w:val="000000" w:themeColor="text1"/>
                <w:sz w:val="20"/>
                <w:szCs w:val="18"/>
                <w:lang w:eastAsia="lt-LT"/>
              </w:rPr>
              <w:t>Art.238.2.1 Konkūras pagal laiką, lentelė A</w:t>
            </w:r>
          </w:p>
        </w:tc>
        <w:tc>
          <w:tcPr>
            <w:tcW w:w="992" w:type="dxa"/>
            <w:tcBorders>
              <w:top w:val="single" w:sz="12" w:space="0" w:color="auto"/>
            </w:tcBorders>
          </w:tcPr>
          <w:p w14:paraId="540447D3" w14:textId="77777777" w:rsidR="00D645A6" w:rsidRPr="00AB16B3" w:rsidRDefault="00D645A6"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60cm</w:t>
            </w:r>
          </w:p>
        </w:tc>
        <w:tc>
          <w:tcPr>
            <w:tcW w:w="3011" w:type="dxa"/>
            <w:tcBorders>
              <w:top w:val="single" w:sz="12" w:space="0" w:color="auto"/>
              <w:right w:val="single" w:sz="12" w:space="0" w:color="auto"/>
            </w:tcBorders>
          </w:tcPr>
          <w:p w14:paraId="43443E65" w14:textId="77777777" w:rsidR="00D645A6" w:rsidRPr="00AB16B3" w:rsidRDefault="00D645A6"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Daiktiniai prizai</w:t>
            </w:r>
          </w:p>
        </w:tc>
      </w:tr>
      <w:tr w:rsidR="00D645A6" w:rsidRPr="00AB16B3" w14:paraId="1B0DC8F3" w14:textId="77777777" w:rsidTr="007E2D9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694" w:type="dxa"/>
            <w:tcBorders>
              <w:left w:val="single" w:sz="12" w:space="0" w:color="auto"/>
            </w:tcBorders>
          </w:tcPr>
          <w:p w14:paraId="128F703E" w14:textId="28A58D45" w:rsidR="00D645A6" w:rsidRPr="00AB16B3" w:rsidRDefault="00D645A6" w:rsidP="0002562B">
            <w:pPr>
              <w:rPr>
                <w:rFonts w:ascii="Cambria" w:hAnsi="Cambria"/>
                <w:color w:val="000000" w:themeColor="text1"/>
                <w:sz w:val="20"/>
              </w:rPr>
            </w:pPr>
            <w:r w:rsidRPr="00AB16B3">
              <w:rPr>
                <w:rFonts w:ascii="Cambria" w:hAnsi="Cambria"/>
                <w:color w:val="000000" w:themeColor="text1"/>
                <w:sz w:val="20"/>
              </w:rPr>
              <w:t>1</w:t>
            </w:r>
            <w:r w:rsidR="00DF5322">
              <w:rPr>
                <w:rFonts w:ascii="Cambria" w:hAnsi="Cambria"/>
                <w:color w:val="000000" w:themeColor="text1"/>
                <w:sz w:val="20"/>
              </w:rPr>
              <w:t>2</w:t>
            </w:r>
            <w:r w:rsidRPr="00AB16B3">
              <w:rPr>
                <w:rFonts w:ascii="Cambria" w:hAnsi="Cambria"/>
                <w:color w:val="000000" w:themeColor="text1"/>
                <w:sz w:val="20"/>
              </w:rPr>
              <w:t>B.</w:t>
            </w:r>
          </w:p>
        </w:tc>
        <w:tc>
          <w:tcPr>
            <w:tcW w:w="2126" w:type="dxa"/>
          </w:tcPr>
          <w:p w14:paraId="23D1AF46" w14:textId="77777777" w:rsidR="00D645A6" w:rsidRPr="00AB16B3" w:rsidRDefault="00D645A6"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ATVIRA KLASĖ</w:t>
            </w:r>
          </w:p>
        </w:tc>
        <w:tc>
          <w:tcPr>
            <w:tcW w:w="993" w:type="dxa"/>
          </w:tcPr>
          <w:p w14:paraId="3E3DE579" w14:textId="77777777" w:rsidR="00D645A6" w:rsidRPr="00AB16B3" w:rsidRDefault="00D645A6"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Sekantis</w:t>
            </w:r>
          </w:p>
        </w:tc>
        <w:tc>
          <w:tcPr>
            <w:tcW w:w="2551" w:type="dxa"/>
          </w:tcPr>
          <w:p w14:paraId="67993303" w14:textId="77777777" w:rsidR="00D645A6" w:rsidRPr="00AB16B3" w:rsidRDefault="00D645A6" w:rsidP="0002562B">
            <w:pPr>
              <w:cnfStyle w:val="000000100000" w:firstRow="0" w:lastRow="0" w:firstColumn="0" w:lastColumn="0" w:oddVBand="0" w:evenVBand="0" w:oddHBand="1" w:evenHBand="0" w:firstRowFirstColumn="0" w:firstRowLastColumn="0" w:lastRowFirstColumn="0" w:lastRowLastColumn="0"/>
              <w:rPr>
                <w:rFonts w:ascii="Cambria" w:hAnsi="Cambria" w:cs="Arial"/>
                <w:color w:val="000000" w:themeColor="text1"/>
                <w:sz w:val="20"/>
                <w:szCs w:val="18"/>
                <w:lang w:eastAsia="lt-LT"/>
              </w:rPr>
            </w:pPr>
            <w:r w:rsidRPr="00AB16B3">
              <w:rPr>
                <w:rFonts w:ascii="Cambria" w:hAnsi="Cambria" w:cs="Arial"/>
                <w:color w:val="000000" w:themeColor="text1"/>
                <w:sz w:val="20"/>
                <w:szCs w:val="18"/>
                <w:lang w:eastAsia="lt-LT"/>
              </w:rPr>
              <w:t>Art.238.2.1 Konkūras pagal laiką, lentelė A</w:t>
            </w:r>
          </w:p>
          <w:p w14:paraId="7B46F50B" w14:textId="77777777" w:rsidR="00D645A6" w:rsidRPr="00AB16B3" w:rsidRDefault="00D645A6"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p>
        </w:tc>
        <w:tc>
          <w:tcPr>
            <w:tcW w:w="992" w:type="dxa"/>
          </w:tcPr>
          <w:p w14:paraId="6C33A9F8" w14:textId="77777777" w:rsidR="00D645A6" w:rsidRPr="00AB16B3" w:rsidRDefault="00D645A6"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80cm</w:t>
            </w:r>
          </w:p>
        </w:tc>
        <w:tc>
          <w:tcPr>
            <w:tcW w:w="3011" w:type="dxa"/>
            <w:tcBorders>
              <w:right w:val="single" w:sz="12" w:space="0" w:color="auto"/>
            </w:tcBorders>
          </w:tcPr>
          <w:p w14:paraId="67D5DD4C" w14:textId="77777777" w:rsidR="00E66805" w:rsidRPr="008A6E0F" w:rsidRDefault="00E66805" w:rsidP="00E66805">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lang w:val="en-US"/>
              </w:rPr>
            </w:pPr>
            <w:r w:rsidRPr="008A6E0F">
              <w:rPr>
                <w:rFonts w:ascii="Cambria" w:hAnsi="Cambria"/>
                <w:color w:val="000000" w:themeColor="text1"/>
                <w:sz w:val="20"/>
                <w:lang w:val="en-US"/>
              </w:rPr>
              <w:t>190 EUR</w:t>
            </w:r>
          </w:p>
          <w:p w14:paraId="150C7C6B" w14:textId="1297A745" w:rsidR="00D645A6" w:rsidRPr="00AB16B3" w:rsidRDefault="00E66805" w:rsidP="00E66805">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8A6E0F">
              <w:rPr>
                <w:rFonts w:ascii="Cambria" w:hAnsi="Cambria"/>
                <w:color w:val="000000" w:themeColor="text1"/>
                <w:szCs w:val="20"/>
                <w:lang w:val="en-US"/>
              </w:rPr>
              <w:t>(40-30-20-20-20-20-20-20)</w:t>
            </w:r>
          </w:p>
        </w:tc>
      </w:tr>
      <w:tr w:rsidR="00D645A6" w:rsidRPr="00AB16B3" w14:paraId="1F83529D" w14:textId="77777777" w:rsidTr="007E2D9B">
        <w:trPr>
          <w:trHeight w:val="960"/>
        </w:trPr>
        <w:tc>
          <w:tcPr>
            <w:cnfStyle w:val="001000000000" w:firstRow="0" w:lastRow="0" w:firstColumn="1" w:lastColumn="0" w:oddVBand="0" w:evenVBand="0" w:oddHBand="0" w:evenHBand="0" w:firstRowFirstColumn="0" w:firstRowLastColumn="0" w:lastRowFirstColumn="0" w:lastRowLastColumn="0"/>
            <w:tcW w:w="694" w:type="dxa"/>
            <w:tcBorders>
              <w:left w:val="single" w:sz="12" w:space="0" w:color="auto"/>
            </w:tcBorders>
          </w:tcPr>
          <w:p w14:paraId="7AE2CEF7" w14:textId="3558B9ED" w:rsidR="00D645A6" w:rsidRPr="00AB16B3" w:rsidRDefault="00D645A6" w:rsidP="0002562B">
            <w:pPr>
              <w:rPr>
                <w:rFonts w:ascii="Cambria" w:hAnsi="Cambria"/>
                <w:color w:val="000000" w:themeColor="text1"/>
                <w:sz w:val="20"/>
              </w:rPr>
            </w:pPr>
            <w:r w:rsidRPr="00AB16B3">
              <w:rPr>
                <w:rFonts w:ascii="Cambria" w:hAnsi="Cambria"/>
                <w:color w:val="000000" w:themeColor="text1"/>
                <w:sz w:val="20"/>
              </w:rPr>
              <w:t>1</w:t>
            </w:r>
            <w:r w:rsidR="00DF5322">
              <w:rPr>
                <w:rFonts w:ascii="Cambria" w:hAnsi="Cambria"/>
                <w:color w:val="000000" w:themeColor="text1"/>
                <w:sz w:val="20"/>
              </w:rPr>
              <w:t>3</w:t>
            </w:r>
            <w:r w:rsidRPr="00AB16B3">
              <w:rPr>
                <w:rFonts w:ascii="Cambria" w:hAnsi="Cambria"/>
                <w:color w:val="000000" w:themeColor="text1"/>
                <w:sz w:val="20"/>
              </w:rPr>
              <w:t>.</w:t>
            </w:r>
          </w:p>
        </w:tc>
        <w:tc>
          <w:tcPr>
            <w:tcW w:w="2126" w:type="dxa"/>
          </w:tcPr>
          <w:p w14:paraId="7A485205" w14:textId="77777777" w:rsidR="00E6604E" w:rsidRDefault="0073509E"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Pr>
                <w:rFonts w:ascii="Cambria" w:hAnsi="Cambria"/>
                <w:color w:val="000000" w:themeColor="text1"/>
                <w:sz w:val="20"/>
              </w:rPr>
              <w:t>BRONZE TOUR</w:t>
            </w:r>
            <w:r w:rsidR="00E6604E">
              <w:rPr>
                <w:rFonts w:ascii="Cambria" w:hAnsi="Cambria"/>
                <w:color w:val="000000" w:themeColor="text1"/>
                <w:sz w:val="20"/>
              </w:rPr>
              <w:t xml:space="preserve"> FINALAS </w:t>
            </w:r>
          </w:p>
          <w:p w14:paraId="53618156" w14:textId="5EABA791" w:rsidR="00E6604E" w:rsidRDefault="00E6604E"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Pr>
                <w:rFonts w:ascii="Cambria" w:hAnsi="Cambria"/>
                <w:color w:val="000000" w:themeColor="text1"/>
                <w:sz w:val="20"/>
              </w:rPr>
              <w:t>presented by</w:t>
            </w:r>
          </w:p>
          <w:p w14:paraId="6A2ADEE0" w14:textId="39CEC652" w:rsidR="00D645A6" w:rsidRPr="007E2D9B" w:rsidRDefault="00E6604E" w:rsidP="0002562B">
            <w:pPr>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0"/>
              </w:rPr>
            </w:pPr>
            <w:r w:rsidRPr="00E6604E">
              <w:rPr>
                <w:rFonts w:ascii="Cambria" w:hAnsi="Cambria"/>
                <w:b/>
                <w:bCs/>
                <w:color w:val="000000" w:themeColor="text1"/>
                <w:sz w:val="20"/>
              </w:rPr>
              <w:t>Audruvis Equistore</w:t>
            </w:r>
            <w:r w:rsidR="007E2D9B">
              <w:rPr>
                <w:rFonts w:ascii="Cambria" w:hAnsi="Cambria"/>
                <w:b/>
                <w:bCs/>
                <w:color w:val="000000" w:themeColor="text1"/>
                <w:sz w:val="20"/>
              </w:rPr>
              <w:br/>
            </w:r>
          </w:p>
        </w:tc>
        <w:tc>
          <w:tcPr>
            <w:tcW w:w="993" w:type="dxa"/>
          </w:tcPr>
          <w:p w14:paraId="09B52F0A" w14:textId="77777777" w:rsidR="00D645A6" w:rsidRPr="00AB16B3" w:rsidRDefault="00D645A6"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Sekantis</w:t>
            </w:r>
          </w:p>
        </w:tc>
        <w:tc>
          <w:tcPr>
            <w:tcW w:w="2551" w:type="dxa"/>
          </w:tcPr>
          <w:p w14:paraId="06DA492F" w14:textId="77777777" w:rsidR="00D645A6" w:rsidRPr="00AB16B3" w:rsidRDefault="00D645A6"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s="Arial"/>
                <w:color w:val="000000" w:themeColor="text1"/>
                <w:sz w:val="20"/>
                <w:szCs w:val="18"/>
                <w:lang w:eastAsia="lt-LT"/>
              </w:rPr>
              <w:t>Art.238.2.1 Konkūras pagal laiką, lentelė A</w:t>
            </w:r>
            <w:r w:rsidRPr="00AB16B3">
              <w:rPr>
                <w:rFonts w:ascii="Cambria" w:hAnsi="Cambria"/>
                <w:color w:val="000000" w:themeColor="text1"/>
                <w:sz w:val="20"/>
              </w:rPr>
              <w:t xml:space="preserve"> </w:t>
            </w:r>
          </w:p>
        </w:tc>
        <w:tc>
          <w:tcPr>
            <w:tcW w:w="992" w:type="dxa"/>
          </w:tcPr>
          <w:p w14:paraId="7F364C8A" w14:textId="344C376A" w:rsidR="00D645A6" w:rsidRPr="00AB16B3" w:rsidRDefault="00D645A6"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10</w:t>
            </w:r>
            <w:r w:rsidR="00A645CA">
              <w:rPr>
                <w:rFonts w:ascii="Cambria" w:hAnsi="Cambria"/>
                <w:color w:val="000000" w:themeColor="text1"/>
                <w:sz w:val="20"/>
              </w:rPr>
              <w:t>5</w:t>
            </w:r>
            <w:r w:rsidRPr="00AB16B3">
              <w:rPr>
                <w:rFonts w:ascii="Cambria" w:hAnsi="Cambria"/>
                <w:color w:val="000000" w:themeColor="text1"/>
                <w:sz w:val="20"/>
              </w:rPr>
              <w:t>cm</w:t>
            </w:r>
          </w:p>
        </w:tc>
        <w:tc>
          <w:tcPr>
            <w:tcW w:w="3011" w:type="dxa"/>
            <w:tcBorders>
              <w:right w:val="single" w:sz="12" w:space="0" w:color="auto"/>
            </w:tcBorders>
          </w:tcPr>
          <w:p w14:paraId="4E805A91" w14:textId="77777777" w:rsidR="00E66805" w:rsidRPr="008A6E0F" w:rsidRDefault="00E66805" w:rsidP="00E66805">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8A6E0F">
              <w:rPr>
                <w:rFonts w:ascii="Cambria" w:hAnsi="Cambria"/>
                <w:color w:val="000000" w:themeColor="text1"/>
                <w:sz w:val="20"/>
              </w:rPr>
              <w:t>310 EUR</w:t>
            </w:r>
          </w:p>
          <w:p w14:paraId="61233A60" w14:textId="2D1F3D13" w:rsidR="00873482" w:rsidRPr="00873482" w:rsidRDefault="00E66805" w:rsidP="00E66805">
            <w:pPr>
              <w:pStyle w:val="Betarp"/>
              <w:cnfStyle w:val="000000000000" w:firstRow="0" w:lastRow="0" w:firstColumn="0" w:lastColumn="0" w:oddVBand="0" w:evenVBand="0" w:oddHBand="0" w:evenHBand="0" w:firstRowFirstColumn="0" w:firstRowLastColumn="0" w:lastRowFirstColumn="0" w:lastRowLastColumn="0"/>
              <w:rPr>
                <w:rFonts w:ascii="Cambria" w:hAnsi="Cambria"/>
              </w:rPr>
            </w:pPr>
            <w:r w:rsidRPr="008A6E0F">
              <w:rPr>
                <w:rFonts w:ascii="Cambria" w:hAnsi="Cambria"/>
                <w:color w:val="000000" w:themeColor="text1"/>
                <w:sz w:val="18"/>
                <w:szCs w:val="20"/>
              </w:rPr>
              <w:t>(90-60-50-30-20-20-20-20)</w:t>
            </w:r>
          </w:p>
        </w:tc>
      </w:tr>
      <w:tr w:rsidR="00D645A6" w:rsidRPr="00AB16B3" w14:paraId="5EAF3B6B" w14:textId="77777777" w:rsidTr="007E2D9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694" w:type="dxa"/>
            <w:tcBorders>
              <w:left w:val="single" w:sz="12" w:space="0" w:color="auto"/>
            </w:tcBorders>
          </w:tcPr>
          <w:p w14:paraId="0C050D6E" w14:textId="1486CA96" w:rsidR="00D645A6" w:rsidRPr="00AB16B3" w:rsidRDefault="00D645A6" w:rsidP="0002562B">
            <w:pPr>
              <w:rPr>
                <w:rFonts w:ascii="Cambria" w:hAnsi="Cambria"/>
                <w:b w:val="0"/>
                <w:bCs w:val="0"/>
                <w:color w:val="000000" w:themeColor="text1"/>
                <w:sz w:val="20"/>
              </w:rPr>
            </w:pPr>
            <w:r w:rsidRPr="00AB16B3">
              <w:rPr>
                <w:rFonts w:ascii="Cambria" w:hAnsi="Cambria"/>
                <w:color w:val="000000" w:themeColor="text1"/>
                <w:sz w:val="20"/>
              </w:rPr>
              <w:t>1</w:t>
            </w:r>
            <w:r w:rsidR="00DF5322">
              <w:rPr>
                <w:rFonts w:ascii="Cambria" w:hAnsi="Cambria"/>
                <w:b w:val="0"/>
                <w:bCs w:val="0"/>
                <w:color w:val="000000" w:themeColor="text1"/>
                <w:sz w:val="20"/>
              </w:rPr>
              <w:t>4</w:t>
            </w:r>
            <w:r w:rsidRPr="00AB16B3">
              <w:rPr>
                <w:rFonts w:ascii="Cambria" w:hAnsi="Cambria"/>
                <w:color w:val="000000" w:themeColor="text1"/>
                <w:sz w:val="20"/>
              </w:rPr>
              <w:t>.</w:t>
            </w:r>
          </w:p>
        </w:tc>
        <w:tc>
          <w:tcPr>
            <w:tcW w:w="2126" w:type="dxa"/>
          </w:tcPr>
          <w:p w14:paraId="75573B7D" w14:textId="77777777" w:rsidR="00E6604E" w:rsidRDefault="0073509E" w:rsidP="00E66805">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Pr>
                <w:rFonts w:ascii="Cambria" w:hAnsi="Cambria"/>
                <w:color w:val="000000" w:themeColor="text1"/>
                <w:sz w:val="20"/>
              </w:rPr>
              <w:t>SILVER TOUR</w:t>
            </w:r>
            <w:r w:rsidR="00E6604E">
              <w:rPr>
                <w:rFonts w:ascii="Cambria" w:hAnsi="Cambria"/>
                <w:color w:val="000000" w:themeColor="text1"/>
                <w:sz w:val="20"/>
              </w:rPr>
              <w:t xml:space="preserve"> FINALAS</w:t>
            </w:r>
          </w:p>
          <w:p w14:paraId="09CAB832" w14:textId="4872E55F" w:rsidR="00E6604E" w:rsidRDefault="00E6604E" w:rsidP="00E66805">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Pr>
                <w:rFonts w:ascii="Cambria" w:hAnsi="Cambria"/>
                <w:color w:val="000000" w:themeColor="text1"/>
                <w:sz w:val="20"/>
              </w:rPr>
              <w:t xml:space="preserve">presented by </w:t>
            </w:r>
          </w:p>
          <w:p w14:paraId="38E0F7DF" w14:textId="2C45C582" w:rsidR="00873482" w:rsidRPr="00E6604E" w:rsidRDefault="00E6604E" w:rsidP="00E66805">
            <w:pPr>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0"/>
              </w:rPr>
            </w:pPr>
            <w:r w:rsidRPr="00E6604E">
              <w:rPr>
                <w:rFonts w:ascii="Cambria" w:hAnsi="Cambria"/>
                <w:b/>
                <w:bCs/>
                <w:color w:val="000000" w:themeColor="text1"/>
                <w:sz w:val="20"/>
              </w:rPr>
              <w:t>Cavalor</w:t>
            </w:r>
          </w:p>
        </w:tc>
        <w:tc>
          <w:tcPr>
            <w:tcW w:w="993" w:type="dxa"/>
          </w:tcPr>
          <w:p w14:paraId="299207B8" w14:textId="77777777" w:rsidR="00D645A6" w:rsidRPr="00AB16B3" w:rsidRDefault="00D645A6"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Sekantis</w:t>
            </w:r>
          </w:p>
        </w:tc>
        <w:tc>
          <w:tcPr>
            <w:tcW w:w="2551" w:type="dxa"/>
          </w:tcPr>
          <w:p w14:paraId="623EF249" w14:textId="119FFE84" w:rsidR="00D645A6" w:rsidRPr="0073509E" w:rsidRDefault="0073509E" w:rsidP="0002562B">
            <w:pPr>
              <w:cnfStyle w:val="000000100000" w:firstRow="0" w:lastRow="0" w:firstColumn="0" w:lastColumn="0" w:oddVBand="0" w:evenVBand="0" w:oddHBand="1" w:evenHBand="0" w:firstRowFirstColumn="0" w:firstRowLastColumn="0" w:lastRowFirstColumn="0" w:lastRowLastColumn="0"/>
              <w:rPr>
                <w:rFonts w:ascii="Cambria" w:hAnsi="Cambria" w:cs="Arial"/>
                <w:color w:val="000000" w:themeColor="text1"/>
                <w:sz w:val="20"/>
                <w:szCs w:val="18"/>
                <w:lang w:eastAsia="lt-LT"/>
              </w:rPr>
            </w:pPr>
            <w:r w:rsidRPr="00AB16B3">
              <w:rPr>
                <w:rFonts w:ascii="Cambria" w:hAnsi="Cambria" w:cs="Arial"/>
                <w:color w:val="000000" w:themeColor="text1"/>
                <w:sz w:val="20"/>
                <w:szCs w:val="18"/>
                <w:lang w:eastAsia="lt-LT"/>
              </w:rPr>
              <w:t>Art.238.2.1 Konkūras pagal laiką, lentelė A</w:t>
            </w:r>
          </w:p>
        </w:tc>
        <w:tc>
          <w:tcPr>
            <w:tcW w:w="992" w:type="dxa"/>
          </w:tcPr>
          <w:p w14:paraId="23E1CF8F" w14:textId="12F0A505" w:rsidR="00D645A6" w:rsidRPr="00AB16B3" w:rsidRDefault="00D645A6"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11</w:t>
            </w:r>
            <w:r w:rsidR="00A645CA">
              <w:rPr>
                <w:rFonts w:ascii="Cambria" w:hAnsi="Cambria"/>
                <w:color w:val="000000" w:themeColor="text1"/>
                <w:sz w:val="20"/>
              </w:rPr>
              <w:t>5</w:t>
            </w:r>
            <w:r w:rsidRPr="00AB16B3">
              <w:rPr>
                <w:rFonts w:ascii="Cambria" w:hAnsi="Cambria"/>
                <w:color w:val="000000" w:themeColor="text1"/>
                <w:sz w:val="20"/>
              </w:rPr>
              <w:t>cm</w:t>
            </w:r>
          </w:p>
        </w:tc>
        <w:tc>
          <w:tcPr>
            <w:tcW w:w="3011" w:type="dxa"/>
            <w:tcBorders>
              <w:right w:val="single" w:sz="12" w:space="0" w:color="auto"/>
            </w:tcBorders>
          </w:tcPr>
          <w:p w14:paraId="4446404A" w14:textId="77777777" w:rsidR="00E66805" w:rsidRPr="008A6E0F" w:rsidRDefault="00E66805" w:rsidP="00E66805">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8A6E0F">
              <w:rPr>
                <w:rFonts w:ascii="Cambria" w:hAnsi="Cambria"/>
                <w:color w:val="000000" w:themeColor="text1"/>
                <w:sz w:val="20"/>
              </w:rPr>
              <w:t>310 EUR</w:t>
            </w:r>
          </w:p>
          <w:p w14:paraId="28E47026" w14:textId="4BB0F25C" w:rsidR="00873482" w:rsidRPr="00873482" w:rsidRDefault="00E66805" w:rsidP="00E66805">
            <w:pPr>
              <w:pStyle w:val="Betarp"/>
              <w:cnfStyle w:val="000000100000" w:firstRow="0" w:lastRow="0" w:firstColumn="0" w:lastColumn="0" w:oddVBand="0" w:evenVBand="0" w:oddHBand="1" w:evenHBand="0" w:firstRowFirstColumn="0" w:firstRowLastColumn="0" w:lastRowFirstColumn="0" w:lastRowLastColumn="0"/>
              <w:rPr>
                <w:rFonts w:ascii="Cambria" w:hAnsi="Cambria"/>
              </w:rPr>
            </w:pPr>
            <w:r w:rsidRPr="008A6E0F">
              <w:rPr>
                <w:rFonts w:ascii="Cambria" w:hAnsi="Cambria"/>
                <w:color w:val="000000" w:themeColor="text1"/>
                <w:sz w:val="18"/>
                <w:szCs w:val="20"/>
              </w:rPr>
              <w:t>(90-60-50-30-20-20-20-20</w:t>
            </w:r>
            <w:r w:rsidR="00E6604E">
              <w:rPr>
                <w:rFonts w:ascii="Cambria" w:hAnsi="Cambria"/>
                <w:color w:val="000000" w:themeColor="text1"/>
                <w:sz w:val="18"/>
                <w:szCs w:val="20"/>
              </w:rPr>
              <w:t>)</w:t>
            </w:r>
          </w:p>
        </w:tc>
      </w:tr>
      <w:tr w:rsidR="00D645A6" w:rsidRPr="00AB16B3" w14:paraId="019BB045" w14:textId="77777777" w:rsidTr="00E6604E">
        <w:trPr>
          <w:trHeight w:val="326"/>
        </w:trPr>
        <w:tc>
          <w:tcPr>
            <w:cnfStyle w:val="001000000000" w:firstRow="0" w:lastRow="0" w:firstColumn="1" w:lastColumn="0" w:oddVBand="0" w:evenVBand="0" w:oddHBand="0" w:evenHBand="0" w:firstRowFirstColumn="0" w:firstRowLastColumn="0" w:lastRowFirstColumn="0" w:lastRowLastColumn="0"/>
            <w:tcW w:w="694" w:type="dxa"/>
            <w:tcBorders>
              <w:left w:val="single" w:sz="12" w:space="0" w:color="auto"/>
            </w:tcBorders>
          </w:tcPr>
          <w:p w14:paraId="03875B01" w14:textId="0744A745" w:rsidR="00D645A6" w:rsidRPr="00AB16B3" w:rsidRDefault="00D645A6" w:rsidP="0002562B">
            <w:pPr>
              <w:rPr>
                <w:rFonts w:ascii="Cambria" w:hAnsi="Cambria"/>
                <w:color w:val="000000" w:themeColor="text1"/>
                <w:sz w:val="20"/>
              </w:rPr>
            </w:pPr>
            <w:r w:rsidRPr="00AB16B3">
              <w:rPr>
                <w:rFonts w:ascii="Cambria" w:hAnsi="Cambria"/>
                <w:color w:val="000000" w:themeColor="text1"/>
                <w:sz w:val="20"/>
              </w:rPr>
              <w:lastRenderedPageBreak/>
              <w:t>1</w:t>
            </w:r>
            <w:r w:rsidR="00DF5322">
              <w:rPr>
                <w:rFonts w:ascii="Cambria" w:hAnsi="Cambria"/>
                <w:color w:val="000000" w:themeColor="text1"/>
                <w:sz w:val="20"/>
              </w:rPr>
              <w:t>5</w:t>
            </w:r>
            <w:r w:rsidRPr="00AB16B3">
              <w:rPr>
                <w:rFonts w:ascii="Cambria" w:hAnsi="Cambria"/>
                <w:color w:val="000000" w:themeColor="text1"/>
                <w:sz w:val="20"/>
              </w:rPr>
              <w:t>.</w:t>
            </w:r>
          </w:p>
        </w:tc>
        <w:tc>
          <w:tcPr>
            <w:tcW w:w="2126" w:type="dxa"/>
          </w:tcPr>
          <w:p w14:paraId="55660083" w14:textId="3C740A59" w:rsidR="00D645A6" w:rsidRDefault="0073509E"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Pr>
                <w:rFonts w:ascii="Cambria" w:hAnsi="Cambria"/>
                <w:color w:val="000000" w:themeColor="text1"/>
                <w:sz w:val="20"/>
              </w:rPr>
              <w:t>GOLD TOUR</w:t>
            </w:r>
            <w:r w:rsidR="00E6604E">
              <w:rPr>
                <w:rFonts w:ascii="Cambria" w:hAnsi="Cambria"/>
                <w:color w:val="000000" w:themeColor="text1"/>
                <w:sz w:val="20"/>
              </w:rPr>
              <w:t xml:space="preserve"> FINALAS</w:t>
            </w:r>
          </w:p>
          <w:p w14:paraId="4ABDBA6B" w14:textId="347B450F" w:rsidR="00E6604E" w:rsidRPr="00E6604E" w:rsidRDefault="00E6604E" w:rsidP="00E6604E">
            <w:pPr>
              <w:pStyle w:val="Betarp"/>
              <w:cnfStyle w:val="000000000000" w:firstRow="0" w:lastRow="0" w:firstColumn="0" w:lastColumn="0" w:oddVBand="0" w:evenVBand="0" w:oddHBand="0" w:evenHBand="0" w:firstRowFirstColumn="0" w:firstRowLastColumn="0" w:lastRowFirstColumn="0" w:lastRowLastColumn="0"/>
              <w:rPr>
                <w:rFonts w:ascii="Cambria" w:hAnsi="Cambria" w:cstheme="majorHAnsi"/>
                <w:color w:val="auto"/>
              </w:rPr>
            </w:pPr>
            <w:r w:rsidRPr="00E6604E">
              <w:rPr>
                <w:rFonts w:ascii="Cambria" w:hAnsi="Cambria" w:cstheme="majorHAnsi"/>
                <w:color w:val="auto"/>
              </w:rPr>
              <w:t>presented by</w:t>
            </w:r>
          </w:p>
          <w:p w14:paraId="5D350B3B" w14:textId="5CA17DDA" w:rsidR="00E6604E" w:rsidRPr="00E6604E" w:rsidRDefault="00E6604E" w:rsidP="00E6604E">
            <w:pPr>
              <w:pStyle w:val="Betarp"/>
              <w:cnfStyle w:val="000000000000" w:firstRow="0" w:lastRow="0" w:firstColumn="0" w:lastColumn="0" w:oddVBand="0" w:evenVBand="0" w:oddHBand="0" w:evenHBand="0" w:firstRowFirstColumn="0" w:firstRowLastColumn="0" w:lastRowFirstColumn="0" w:lastRowLastColumn="0"/>
              <w:rPr>
                <w:rFonts w:ascii="Cambria" w:hAnsi="Cambria" w:cstheme="majorHAnsi"/>
                <w:b/>
                <w:bCs/>
                <w:color w:val="auto"/>
              </w:rPr>
            </w:pPr>
            <w:r w:rsidRPr="00E6604E">
              <w:rPr>
                <w:rFonts w:ascii="Cambria" w:hAnsi="Cambria" w:cstheme="majorHAnsi"/>
                <w:b/>
                <w:bCs/>
                <w:color w:val="auto"/>
              </w:rPr>
              <w:t>Black Balance</w:t>
            </w:r>
          </w:p>
          <w:p w14:paraId="7ABAF4C0" w14:textId="58994E00" w:rsidR="00873482" w:rsidRPr="00873482" w:rsidRDefault="00873482" w:rsidP="00873482">
            <w:pPr>
              <w:pStyle w:val="Betarp"/>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993" w:type="dxa"/>
          </w:tcPr>
          <w:p w14:paraId="714C5D36" w14:textId="77777777" w:rsidR="00D645A6" w:rsidRPr="00AB16B3" w:rsidRDefault="00D645A6"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Sekantis</w:t>
            </w:r>
          </w:p>
        </w:tc>
        <w:tc>
          <w:tcPr>
            <w:tcW w:w="2551" w:type="dxa"/>
          </w:tcPr>
          <w:p w14:paraId="19A0DD60" w14:textId="2798DDFA" w:rsidR="00D645A6" w:rsidRPr="00AB16B3" w:rsidRDefault="00E66805" w:rsidP="0002562B">
            <w:pPr>
              <w:cnfStyle w:val="000000000000" w:firstRow="0" w:lastRow="0" w:firstColumn="0" w:lastColumn="0" w:oddVBand="0" w:evenVBand="0" w:oddHBand="0" w:evenHBand="0" w:firstRowFirstColumn="0" w:firstRowLastColumn="0" w:lastRowFirstColumn="0" w:lastRowLastColumn="0"/>
              <w:rPr>
                <w:rFonts w:ascii="Cambria" w:hAnsi="Cambria" w:cs="Arial"/>
                <w:color w:val="000000" w:themeColor="text1"/>
                <w:sz w:val="20"/>
                <w:szCs w:val="18"/>
                <w:lang w:eastAsia="lt-LT"/>
              </w:rPr>
            </w:pPr>
            <w:r w:rsidRPr="00AB16B3">
              <w:rPr>
                <w:rFonts w:ascii="Cambria" w:hAnsi="Cambria" w:cs="Arial"/>
                <w:color w:val="000000" w:themeColor="text1"/>
                <w:sz w:val="20"/>
                <w:szCs w:val="18"/>
                <w:lang w:eastAsia="lt-LT"/>
              </w:rPr>
              <w:t>Art.238.2.1 Konkūras pagal laiką, lentelė A</w:t>
            </w:r>
            <w:r w:rsidR="00D645A6" w:rsidRPr="00AB16B3">
              <w:rPr>
                <w:rFonts w:ascii="Cambria" w:hAnsi="Cambria" w:cs="Arial"/>
                <w:color w:val="000000" w:themeColor="text1"/>
                <w:sz w:val="20"/>
                <w:szCs w:val="18"/>
                <w:lang w:eastAsia="lt-LT"/>
              </w:rPr>
              <w:br/>
            </w:r>
          </w:p>
        </w:tc>
        <w:tc>
          <w:tcPr>
            <w:tcW w:w="992" w:type="dxa"/>
          </w:tcPr>
          <w:p w14:paraId="4B596FFC" w14:textId="2C4129DF" w:rsidR="00D645A6" w:rsidRPr="00AB16B3" w:rsidRDefault="00D645A6" w:rsidP="0002562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12</w:t>
            </w:r>
            <w:r w:rsidR="00DD088B">
              <w:rPr>
                <w:rFonts w:ascii="Cambria" w:hAnsi="Cambria"/>
                <w:color w:val="000000" w:themeColor="text1"/>
                <w:sz w:val="20"/>
              </w:rPr>
              <w:t>5</w:t>
            </w:r>
            <w:r w:rsidRPr="00AB16B3">
              <w:rPr>
                <w:rFonts w:ascii="Cambria" w:hAnsi="Cambria"/>
                <w:color w:val="000000" w:themeColor="text1"/>
                <w:sz w:val="20"/>
              </w:rPr>
              <w:t>cm</w:t>
            </w:r>
          </w:p>
        </w:tc>
        <w:tc>
          <w:tcPr>
            <w:tcW w:w="3011" w:type="dxa"/>
            <w:tcBorders>
              <w:right w:val="single" w:sz="12" w:space="0" w:color="auto"/>
            </w:tcBorders>
          </w:tcPr>
          <w:p w14:paraId="346062EA" w14:textId="77777777" w:rsidR="00E66805" w:rsidRPr="008A6E0F" w:rsidRDefault="00E66805" w:rsidP="00E66805">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8A6E0F">
              <w:rPr>
                <w:rFonts w:ascii="Cambria" w:hAnsi="Cambria"/>
                <w:color w:val="000000" w:themeColor="text1"/>
                <w:sz w:val="20"/>
              </w:rPr>
              <w:t>640 EUR</w:t>
            </w:r>
          </w:p>
          <w:p w14:paraId="4129F4A8" w14:textId="5E4E83D2" w:rsidR="00873482" w:rsidRPr="00873482" w:rsidRDefault="00E66805" w:rsidP="00E66805">
            <w:pPr>
              <w:pStyle w:val="Betarp"/>
              <w:cnfStyle w:val="000000000000" w:firstRow="0" w:lastRow="0" w:firstColumn="0" w:lastColumn="0" w:oddVBand="0" w:evenVBand="0" w:oddHBand="0" w:evenHBand="0" w:firstRowFirstColumn="0" w:firstRowLastColumn="0" w:lastRowFirstColumn="0" w:lastRowLastColumn="0"/>
            </w:pPr>
            <w:r w:rsidRPr="008A6E0F">
              <w:rPr>
                <w:rFonts w:ascii="Cambria" w:hAnsi="Cambria"/>
                <w:color w:val="000000" w:themeColor="text1"/>
                <w:sz w:val="18"/>
                <w:szCs w:val="20"/>
              </w:rPr>
              <w:t>(200-140-100-70-40-30-30-30)</w:t>
            </w:r>
            <w:r w:rsidR="00C34212">
              <w:rPr>
                <w:rFonts w:ascii="Cambria" w:hAnsi="Cambria"/>
                <w:color w:val="000000" w:themeColor="text1"/>
                <w:szCs w:val="20"/>
              </w:rPr>
              <w:t xml:space="preserve"> </w:t>
            </w:r>
          </w:p>
        </w:tc>
      </w:tr>
      <w:tr w:rsidR="00D645A6" w:rsidRPr="00AB16B3" w14:paraId="3E795C9E" w14:textId="77777777" w:rsidTr="00E6604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94" w:type="dxa"/>
            <w:tcBorders>
              <w:left w:val="single" w:sz="12" w:space="0" w:color="auto"/>
              <w:bottom w:val="single" w:sz="4" w:space="0" w:color="000000" w:themeColor="text1"/>
            </w:tcBorders>
          </w:tcPr>
          <w:p w14:paraId="4CC5F55F" w14:textId="59C9F734" w:rsidR="00D645A6" w:rsidRPr="00AB16B3" w:rsidRDefault="00D645A6" w:rsidP="0002562B">
            <w:pPr>
              <w:rPr>
                <w:rFonts w:ascii="Cambria" w:hAnsi="Cambria"/>
                <w:color w:val="000000" w:themeColor="text1"/>
                <w:sz w:val="20"/>
              </w:rPr>
            </w:pPr>
            <w:r w:rsidRPr="00AB16B3">
              <w:rPr>
                <w:rFonts w:ascii="Cambria" w:hAnsi="Cambria"/>
                <w:color w:val="000000" w:themeColor="text1"/>
                <w:sz w:val="20"/>
              </w:rPr>
              <w:t>1</w:t>
            </w:r>
            <w:r w:rsidR="00DF5322">
              <w:rPr>
                <w:rFonts w:ascii="Cambria" w:hAnsi="Cambria"/>
                <w:color w:val="000000" w:themeColor="text1"/>
                <w:sz w:val="20"/>
              </w:rPr>
              <w:t>6</w:t>
            </w:r>
            <w:r w:rsidRPr="00AB16B3">
              <w:rPr>
                <w:rFonts w:ascii="Cambria" w:hAnsi="Cambria"/>
                <w:color w:val="000000" w:themeColor="text1"/>
                <w:sz w:val="20"/>
              </w:rPr>
              <w:t>.</w:t>
            </w:r>
          </w:p>
        </w:tc>
        <w:tc>
          <w:tcPr>
            <w:tcW w:w="2126" w:type="dxa"/>
            <w:tcBorders>
              <w:bottom w:val="single" w:sz="4" w:space="0" w:color="000000" w:themeColor="text1"/>
            </w:tcBorders>
          </w:tcPr>
          <w:p w14:paraId="3F00EF01" w14:textId="77777777" w:rsidR="00D645A6" w:rsidRDefault="0073509E"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Pr>
                <w:rFonts w:ascii="Cambria" w:hAnsi="Cambria"/>
                <w:color w:val="000000" w:themeColor="text1"/>
                <w:sz w:val="20"/>
              </w:rPr>
              <w:t>DIAMOND TOUR</w:t>
            </w:r>
            <w:r w:rsidR="00E6604E">
              <w:rPr>
                <w:rFonts w:ascii="Cambria" w:hAnsi="Cambria"/>
                <w:color w:val="000000" w:themeColor="text1"/>
                <w:sz w:val="20"/>
              </w:rPr>
              <w:t xml:space="preserve"> FINALAS</w:t>
            </w:r>
          </w:p>
          <w:p w14:paraId="030846B7" w14:textId="3B7A1DE7" w:rsidR="00E6604E" w:rsidRPr="007E2D9B" w:rsidRDefault="007E2D9B" w:rsidP="00E6604E">
            <w:pPr>
              <w:pStyle w:val="Betarp"/>
              <w:cnfStyle w:val="000000100000" w:firstRow="0" w:lastRow="0" w:firstColumn="0" w:lastColumn="0" w:oddVBand="0" w:evenVBand="0" w:oddHBand="1" w:evenHBand="0" w:firstRowFirstColumn="0" w:firstRowLastColumn="0" w:lastRowFirstColumn="0" w:lastRowLastColumn="0"/>
              <w:rPr>
                <w:rFonts w:ascii="Cambria" w:hAnsi="Cambria"/>
                <w:color w:val="auto"/>
              </w:rPr>
            </w:pPr>
            <w:r w:rsidRPr="007E2D9B">
              <w:rPr>
                <w:rFonts w:ascii="Cambria" w:hAnsi="Cambria"/>
                <w:color w:val="auto"/>
              </w:rPr>
              <w:t>p</w:t>
            </w:r>
            <w:r w:rsidR="00E6604E" w:rsidRPr="007E2D9B">
              <w:rPr>
                <w:rFonts w:ascii="Cambria" w:hAnsi="Cambria"/>
                <w:color w:val="auto"/>
              </w:rPr>
              <w:t>resented by</w:t>
            </w:r>
          </w:p>
          <w:p w14:paraId="61632117" w14:textId="4C9AFB00" w:rsidR="00E6604E" w:rsidRPr="007E2D9B" w:rsidRDefault="00E6604E" w:rsidP="00E6604E">
            <w:pPr>
              <w:pStyle w:val="Betarp"/>
              <w:cnfStyle w:val="000000100000" w:firstRow="0" w:lastRow="0" w:firstColumn="0" w:lastColumn="0" w:oddVBand="0" w:evenVBand="0" w:oddHBand="1" w:evenHBand="0" w:firstRowFirstColumn="0" w:firstRowLastColumn="0" w:lastRowFirstColumn="0" w:lastRowLastColumn="0"/>
              <w:rPr>
                <w:b/>
                <w:bCs/>
              </w:rPr>
            </w:pPr>
            <w:r w:rsidRPr="007E2D9B">
              <w:rPr>
                <w:rFonts w:ascii="Cambria" w:hAnsi="Cambria"/>
                <w:b/>
                <w:bCs/>
                <w:color w:val="auto"/>
              </w:rPr>
              <w:t>Horses &amp; Co</w:t>
            </w:r>
            <w:r w:rsidR="007E2D9B">
              <w:rPr>
                <w:rFonts w:ascii="Cambria" w:hAnsi="Cambria"/>
                <w:b/>
                <w:bCs/>
                <w:color w:val="auto"/>
              </w:rPr>
              <w:br/>
            </w:r>
          </w:p>
        </w:tc>
        <w:tc>
          <w:tcPr>
            <w:tcW w:w="993" w:type="dxa"/>
            <w:tcBorders>
              <w:bottom w:val="single" w:sz="4" w:space="0" w:color="000000" w:themeColor="text1"/>
            </w:tcBorders>
          </w:tcPr>
          <w:p w14:paraId="32F96405" w14:textId="77777777" w:rsidR="00D645A6" w:rsidRPr="00AB16B3" w:rsidRDefault="00D645A6"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Sekantis</w:t>
            </w:r>
          </w:p>
        </w:tc>
        <w:tc>
          <w:tcPr>
            <w:tcW w:w="2551" w:type="dxa"/>
            <w:tcBorders>
              <w:bottom w:val="single" w:sz="4" w:space="0" w:color="000000" w:themeColor="text1"/>
            </w:tcBorders>
          </w:tcPr>
          <w:p w14:paraId="247EE68A" w14:textId="77777777" w:rsidR="00D645A6" w:rsidRPr="00AB16B3" w:rsidRDefault="00D645A6"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AB16B3">
              <w:rPr>
                <w:rFonts w:ascii="Cambria" w:hAnsi="Cambria" w:cs="Arial"/>
                <w:color w:val="000000" w:themeColor="text1"/>
                <w:sz w:val="20"/>
                <w:szCs w:val="18"/>
                <w:lang w:eastAsia="lt-LT"/>
              </w:rPr>
              <w:t>Art.238.2.2 Konkūras su persirungimu, lentelė A</w:t>
            </w:r>
          </w:p>
        </w:tc>
        <w:tc>
          <w:tcPr>
            <w:tcW w:w="992" w:type="dxa"/>
            <w:tcBorders>
              <w:bottom w:val="single" w:sz="4" w:space="0" w:color="000000" w:themeColor="text1"/>
            </w:tcBorders>
          </w:tcPr>
          <w:p w14:paraId="335F03FD" w14:textId="462DF534" w:rsidR="00D645A6" w:rsidRPr="00AB16B3" w:rsidRDefault="00D645A6"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AB16B3">
              <w:rPr>
                <w:rFonts w:ascii="Cambria" w:hAnsi="Cambria"/>
                <w:color w:val="000000" w:themeColor="text1"/>
                <w:sz w:val="20"/>
              </w:rPr>
              <w:t>1</w:t>
            </w:r>
            <w:r w:rsidR="00A645CA">
              <w:rPr>
                <w:rFonts w:ascii="Cambria" w:hAnsi="Cambria"/>
                <w:color w:val="000000" w:themeColor="text1"/>
                <w:sz w:val="20"/>
              </w:rPr>
              <w:t>40</w:t>
            </w:r>
            <w:r w:rsidRPr="00AB16B3">
              <w:rPr>
                <w:rFonts w:ascii="Cambria" w:hAnsi="Cambria"/>
                <w:color w:val="000000" w:themeColor="text1"/>
                <w:sz w:val="20"/>
              </w:rPr>
              <w:t>cm</w:t>
            </w:r>
          </w:p>
        </w:tc>
        <w:tc>
          <w:tcPr>
            <w:tcW w:w="3011" w:type="dxa"/>
            <w:tcBorders>
              <w:bottom w:val="single" w:sz="4" w:space="0" w:color="000000" w:themeColor="text1"/>
              <w:right w:val="single" w:sz="12" w:space="0" w:color="auto"/>
            </w:tcBorders>
          </w:tcPr>
          <w:p w14:paraId="5F28E22A" w14:textId="5A068A84" w:rsidR="00D645A6" w:rsidRPr="00AB16B3" w:rsidRDefault="00E66805" w:rsidP="000256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Pr>
                <w:rFonts w:ascii="Cambria" w:hAnsi="Cambria"/>
                <w:color w:val="000000" w:themeColor="text1"/>
                <w:sz w:val="20"/>
              </w:rPr>
              <w:t>2640</w:t>
            </w:r>
            <w:r w:rsidR="00DB5F0D">
              <w:rPr>
                <w:rFonts w:ascii="Cambria" w:hAnsi="Cambria"/>
                <w:color w:val="000000" w:themeColor="text1"/>
                <w:sz w:val="20"/>
              </w:rPr>
              <w:t xml:space="preserve"> </w:t>
            </w:r>
            <w:r w:rsidR="00D645A6" w:rsidRPr="00AB16B3">
              <w:rPr>
                <w:rFonts w:ascii="Cambria" w:hAnsi="Cambria"/>
                <w:color w:val="000000" w:themeColor="text1"/>
                <w:sz w:val="20"/>
              </w:rPr>
              <w:t>EUR</w:t>
            </w:r>
            <w:r w:rsidR="00DB5F0D">
              <w:rPr>
                <w:rFonts w:ascii="Cambria" w:hAnsi="Cambria"/>
                <w:color w:val="000000" w:themeColor="text1"/>
                <w:sz w:val="20"/>
              </w:rPr>
              <w:br/>
            </w:r>
            <w:r w:rsidR="00DB5F0D" w:rsidRPr="007E2D9B">
              <w:rPr>
                <w:rFonts w:ascii="Cambria" w:hAnsi="Cambria"/>
                <w:color w:val="000000" w:themeColor="text1"/>
                <w:szCs w:val="20"/>
              </w:rPr>
              <w:t>(</w:t>
            </w:r>
            <w:r w:rsidR="00F25152" w:rsidRPr="007E2D9B">
              <w:rPr>
                <w:rFonts w:ascii="Cambria" w:hAnsi="Cambria"/>
                <w:color w:val="000000" w:themeColor="text1"/>
                <w:szCs w:val="20"/>
              </w:rPr>
              <w:t>1000</w:t>
            </w:r>
            <w:r w:rsidR="00DB5F0D" w:rsidRPr="007E2D9B">
              <w:rPr>
                <w:rFonts w:ascii="Cambria" w:hAnsi="Cambria"/>
                <w:color w:val="000000" w:themeColor="text1"/>
                <w:szCs w:val="20"/>
              </w:rPr>
              <w:t>-</w:t>
            </w:r>
            <w:r w:rsidR="00F25152" w:rsidRPr="007E2D9B">
              <w:rPr>
                <w:rFonts w:ascii="Cambria" w:hAnsi="Cambria"/>
                <w:color w:val="000000" w:themeColor="text1"/>
                <w:szCs w:val="20"/>
              </w:rPr>
              <w:t>700</w:t>
            </w:r>
            <w:r w:rsidR="00DB5F0D" w:rsidRPr="007E2D9B">
              <w:rPr>
                <w:rFonts w:ascii="Cambria" w:hAnsi="Cambria"/>
                <w:color w:val="000000" w:themeColor="text1"/>
                <w:szCs w:val="20"/>
              </w:rPr>
              <w:t>-</w:t>
            </w:r>
            <w:r w:rsidR="00F25152" w:rsidRPr="007E2D9B">
              <w:rPr>
                <w:rFonts w:ascii="Cambria" w:hAnsi="Cambria"/>
                <w:color w:val="000000" w:themeColor="text1"/>
                <w:szCs w:val="20"/>
              </w:rPr>
              <w:t>40</w:t>
            </w:r>
            <w:r w:rsidR="00DB5F0D" w:rsidRPr="007E2D9B">
              <w:rPr>
                <w:rFonts w:ascii="Cambria" w:hAnsi="Cambria"/>
                <w:color w:val="000000" w:themeColor="text1"/>
                <w:szCs w:val="20"/>
              </w:rPr>
              <w:t>0-</w:t>
            </w:r>
            <w:r w:rsidR="00F25152" w:rsidRPr="007E2D9B">
              <w:rPr>
                <w:rFonts w:ascii="Cambria" w:hAnsi="Cambria"/>
                <w:color w:val="000000" w:themeColor="text1"/>
                <w:szCs w:val="20"/>
              </w:rPr>
              <w:t>20</w:t>
            </w:r>
            <w:r w:rsidR="00DB5F0D" w:rsidRPr="007E2D9B">
              <w:rPr>
                <w:rFonts w:ascii="Cambria" w:hAnsi="Cambria"/>
                <w:color w:val="000000" w:themeColor="text1"/>
                <w:szCs w:val="20"/>
              </w:rPr>
              <w:t>0-1</w:t>
            </w:r>
            <w:r w:rsidR="00F25152" w:rsidRPr="007E2D9B">
              <w:rPr>
                <w:rFonts w:ascii="Cambria" w:hAnsi="Cambria"/>
                <w:color w:val="000000" w:themeColor="text1"/>
                <w:szCs w:val="20"/>
              </w:rPr>
              <w:t>5</w:t>
            </w:r>
            <w:r w:rsidR="00DB5F0D" w:rsidRPr="007E2D9B">
              <w:rPr>
                <w:rFonts w:ascii="Cambria" w:hAnsi="Cambria"/>
                <w:color w:val="000000" w:themeColor="text1"/>
                <w:szCs w:val="20"/>
              </w:rPr>
              <w:t>0-</w:t>
            </w:r>
            <w:r w:rsidR="00F25152" w:rsidRPr="007E2D9B">
              <w:rPr>
                <w:rFonts w:ascii="Cambria" w:hAnsi="Cambria"/>
                <w:color w:val="000000" w:themeColor="text1"/>
                <w:szCs w:val="20"/>
              </w:rPr>
              <w:t>10</w:t>
            </w:r>
            <w:r w:rsidR="00DB5F0D" w:rsidRPr="007E2D9B">
              <w:rPr>
                <w:rFonts w:ascii="Cambria" w:hAnsi="Cambria"/>
                <w:color w:val="000000" w:themeColor="text1"/>
                <w:szCs w:val="20"/>
              </w:rPr>
              <w:t>0-50-50)</w:t>
            </w:r>
          </w:p>
        </w:tc>
      </w:tr>
      <w:tr w:rsidR="00D645A6" w:rsidRPr="00AB16B3" w14:paraId="2FA2856D" w14:textId="77777777" w:rsidTr="0002562B">
        <w:trPr>
          <w:trHeight w:val="168"/>
        </w:trPr>
        <w:tc>
          <w:tcPr>
            <w:cnfStyle w:val="001000000000" w:firstRow="0" w:lastRow="0" w:firstColumn="1" w:lastColumn="0" w:oddVBand="0" w:evenVBand="0" w:oddHBand="0" w:evenHBand="0" w:firstRowFirstColumn="0" w:firstRowLastColumn="0" w:lastRowFirstColumn="0" w:lastRowLastColumn="0"/>
            <w:tcW w:w="10367" w:type="dxa"/>
            <w:gridSpan w:val="6"/>
            <w:tcBorders>
              <w:top w:val="single" w:sz="4" w:space="0" w:color="000000" w:themeColor="text1"/>
              <w:left w:val="single" w:sz="12" w:space="0" w:color="auto"/>
              <w:bottom w:val="single" w:sz="12" w:space="0" w:color="auto"/>
              <w:right w:val="single" w:sz="12" w:space="0" w:color="auto"/>
            </w:tcBorders>
          </w:tcPr>
          <w:p w14:paraId="50E300CC" w14:textId="239CFF17" w:rsidR="00D645A6" w:rsidRPr="00AB16B3" w:rsidRDefault="00D645A6" w:rsidP="0002562B">
            <w:pPr>
              <w:jc w:val="right"/>
              <w:rPr>
                <w:rFonts w:ascii="Cambria" w:hAnsi="Cambria"/>
                <w:color w:val="000000" w:themeColor="text1"/>
                <w:sz w:val="20"/>
              </w:rPr>
            </w:pPr>
            <w:r w:rsidRPr="00AB16B3">
              <w:rPr>
                <w:rFonts w:ascii="Cambria" w:hAnsi="Cambria"/>
                <w:color w:val="000000" w:themeColor="text1"/>
                <w:sz w:val="20"/>
              </w:rPr>
              <w:t xml:space="preserve">Iš viso: </w:t>
            </w:r>
            <w:r w:rsidR="005326D4">
              <w:rPr>
                <w:rFonts w:ascii="Cambria" w:hAnsi="Cambria"/>
                <w:color w:val="000000" w:themeColor="text1"/>
                <w:sz w:val="20"/>
              </w:rPr>
              <w:t>4 </w:t>
            </w:r>
            <w:r w:rsidR="005624BE">
              <w:rPr>
                <w:rFonts w:ascii="Cambria" w:hAnsi="Cambria"/>
                <w:color w:val="000000" w:themeColor="text1"/>
                <w:sz w:val="20"/>
              </w:rPr>
              <w:t>100</w:t>
            </w:r>
            <w:r w:rsidR="005326D4">
              <w:rPr>
                <w:rFonts w:ascii="Cambria" w:hAnsi="Cambria"/>
                <w:color w:val="000000" w:themeColor="text1"/>
                <w:sz w:val="20"/>
              </w:rPr>
              <w:t xml:space="preserve"> </w:t>
            </w:r>
            <w:r w:rsidRPr="00AB16B3">
              <w:rPr>
                <w:rFonts w:ascii="Cambria" w:hAnsi="Cambria"/>
                <w:color w:val="000000" w:themeColor="text1"/>
                <w:sz w:val="20"/>
              </w:rPr>
              <w:t>EUR</w:t>
            </w:r>
          </w:p>
        </w:tc>
      </w:tr>
    </w:tbl>
    <w:p w14:paraId="58564FC6" w14:textId="09BF748E" w:rsidR="00BA4134" w:rsidRDefault="00BA4134" w:rsidP="00C12247">
      <w:pPr>
        <w:pStyle w:val="Betarp"/>
        <w:rPr>
          <w:lang w:val="lt-LT"/>
        </w:rPr>
      </w:pPr>
    </w:p>
    <w:p w14:paraId="10E72BF1" w14:textId="0F8D8842" w:rsidR="00791161" w:rsidRDefault="00791161" w:rsidP="00C12247">
      <w:pPr>
        <w:pStyle w:val="Betarp"/>
        <w:rPr>
          <w:lang w:val="lt-LT"/>
        </w:rPr>
      </w:pPr>
    </w:p>
    <w:p w14:paraId="65F34E9D" w14:textId="43F26725" w:rsidR="008D6E85" w:rsidRDefault="008D6E85" w:rsidP="008D6E85">
      <w:pPr>
        <w:pStyle w:val="Antrat1"/>
        <w:keepNext/>
        <w:widowControl w:val="0"/>
        <w:numPr>
          <w:ilvl w:val="0"/>
          <w:numId w:val="7"/>
        </w:numPr>
        <w:tabs>
          <w:tab w:val="left" w:pos="-720"/>
          <w:tab w:val="left" w:pos="0"/>
          <w:tab w:val="left" w:pos="600"/>
          <w:tab w:val="left" w:pos="1200"/>
          <w:tab w:val="left" w:pos="2400"/>
          <w:tab w:val="left" w:pos="3960"/>
          <w:tab w:val="left" w:pos="6360"/>
          <w:tab w:val="left" w:pos="7560"/>
        </w:tabs>
        <w:suppressAutoHyphens/>
        <w:spacing w:before="0" w:after="0"/>
        <w:ind w:hanging="1789"/>
        <w:contextualSpacing w:val="0"/>
        <w:jc w:val="both"/>
        <w:rPr>
          <w:lang w:val="lt-LT"/>
        </w:rPr>
      </w:pPr>
      <w:bookmarkStart w:id="29" w:name="_Toc31921774"/>
      <w:bookmarkStart w:id="30" w:name="_Toc45899517"/>
      <w:bookmarkEnd w:id="27"/>
      <w:bookmarkEnd w:id="28"/>
      <w:r>
        <w:rPr>
          <w:lang w:val="lt-LT"/>
        </w:rPr>
        <w:t>VETERINARINIAI REIKALAVIMAI</w:t>
      </w:r>
    </w:p>
    <w:p w14:paraId="456BDA19" w14:textId="77777777" w:rsidR="005F5AED" w:rsidRPr="005F5AED" w:rsidRDefault="005F5AED" w:rsidP="005F5AED">
      <w:pPr>
        <w:rPr>
          <w:lang w:val="lt-LT"/>
        </w:rPr>
      </w:pPr>
    </w:p>
    <w:p w14:paraId="38E7D748" w14:textId="52ACA68E" w:rsidR="008A147A" w:rsidRPr="008D6E85" w:rsidRDefault="008A147A" w:rsidP="008D6E85">
      <w:pPr>
        <w:pStyle w:val="Antrat2"/>
        <w:numPr>
          <w:ilvl w:val="0"/>
          <w:numId w:val="0"/>
        </w:numPr>
        <w:rPr>
          <w:color w:val="000000" w:themeColor="text1"/>
          <w:lang w:val="lt-LT"/>
        </w:rPr>
      </w:pPr>
      <w:r w:rsidRPr="008D6E85">
        <w:rPr>
          <w:color w:val="000000" w:themeColor="text1"/>
          <w:lang w:val="lt-LT"/>
        </w:rPr>
        <w:t>BENDRIEJI REIKALAVIMAI</w:t>
      </w:r>
      <w:bookmarkEnd w:id="29"/>
      <w:bookmarkEnd w:id="30"/>
      <w:r w:rsidR="001908FA" w:rsidRPr="008D6E85">
        <w:rPr>
          <w:color w:val="000000" w:themeColor="text1"/>
          <w:lang w:val="lt-LT"/>
        </w:rPr>
        <w:t xml:space="preserve"> IR INFORMACIJA DĖL EHV VIRUSO</w:t>
      </w:r>
      <w:r w:rsidR="005F5AED">
        <w:rPr>
          <w:color w:val="000000" w:themeColor="text1"/>
          <w:lang w:val="lt-LT"/>
        </w:rPr>
        <w:t xml:space="preserve"> VARŽYBŲ METU</w:t>
      </w:r>
    </w:p>
    <w:p w14:paraId="0904A2C3" w14:textId="300A171F" w:rsidR="001908FA" w:rsidRPr="002E2AF1" w:rsidRDefault="008A147A" w:rsidP="002E2AF1">
      <w:pPr>
        <w:spacing w:line="240" w:lineRule="auto"/>
        <w:jc w:val="both"/>
        <w:rPr>
          <w:color w:val="000000" w:themeColor="text1"/>
          <w:lang w:val="lt-LT"/>
        </w:rPr>
      </w:pPr>
      <w:r w:rsidRPr="00AB16B3">
        <w:rPr>
          <w:color w:val="000000" w:themeColor="text1"/>
          <w:lang w:val="lt-LT"/>
        </w:rPr>
        <w:t>Remiantis FEI elgesio kodeksu dėl žirgų gerovės, visi varžybose dalyvaujantys žirgai privalo būti fiziškai pasiruošę ir nesergantys užkrečiamomis ligomis</w:t>
      </w:r>
      <w:r w:rsidR="002E2AF1">
        <w:rPr>
          <w:color w:val="000000" w:themeColor="text1"/>
          <w:lang w:val="lt-LT"/>
        </w:rPr>
        <w:t>.</w:t>
      </w:r>
    </w:p>
    <w:p w14:paraId="0E9EF9DD" w14:textId="5DBA924B" w:rsidR="001908FA" w:rsidRDefault="001908FA" w:rsidP="001908FA">
      <w:pPr>
        <w:pStyle w:val="Betarp"/>
        <w:rPr>
          <w:lang w:val="lt-LT"/>
        </w:rPr>
      </w:pPr>
    </w:p>
    <w:p w14:paraId="610D6CD2" w14:textId="12F0D42D" w:rsidR="001908FA" w:rsidRPr="001908FA" w:rsidRDefault="001908FA" w:rsidP="001908FA">
      <w:pPr>
        <w:pStyle w:val="Betarp"/>
        <w:rPr>
          <w:sz w:val="18"/>
          <w:szCs w:val="20"/>
          <w:lang w:val="lt-LT"/>
        </w:rPr>
      </w:pPr>
      <w:r>
        <w:rPr>
          <w:sz w:val="18"/>
          <w:szCs w:val="20"/>
          <w:lang w:val="lt-LT"/>
        </w:rPr>
        <w:t>Visų varžybose dalyvaujančių žirgų temperatūra bus patikrinta oficialaus veterinaro atvykimo metu. Prašome visų dalyvių rimtai vertinti situaciją, saugoti savo ir kitų partnerius, vengti kontaktuoti su kitais žirgais, naudoti tik savo inventorių, dezinfekuoti drabužius bei stebėti savo žirgų temperatūrą varžybų metu. Pastebėjus, kad žirgas jaučiasi blogai kuo skubiau susisiekti su varžybų oficialiu veterinaru bei varžybų organizatoriumi.</w:t>
      </w:r>
    </w:p>
    <w:p w14:paraId="36E620FD" w14:textId="77777777" w:rsidR="008A147A" w:rsidRPr="00AB16B3" w:rsidRDefault="008A147A" w:rsidP="008A147A">
      <w:pPr>
        <w:pStyle w:val="Betarp"/>
        <w:rPr>
          <w:color w:val="000000" w:themeColor="text1"/>
          <w:lang w:val="lt-LT"/>
        </w:rPr>
      </w:pPr>
    </w:p>
    <w:p w14:paraId="358C60D4" w14:textId="77777777" w:rsidR="008A147A" w:rsidRPr="00AB16B3" w:rsidRDefault="008A147A" w:rsidP="008D6E85">
      <w:pPr>
        <w:pStyle w:val="Antrat2"/>
        <w:numPr>
          <w:ilvl w:val="0"/>
          <w:numId w:val="0"/>
        </w:numPr>
        <w:rPr>
          <w:color w:val="000000" w:themeColor="text1"/>
          <w:lang w:val="lt-LT"/>
        </w:rPr>
      </w:pPr>
      <w:bookmarkStart w:id="31" w:name="_Toc31921775"/>
      <w:bookmarkStart w:id="32" w:name="_Toc45899518"/>
      <w:r w:rsidRPr="00AB16B3">
        <w:rPr>
          <w:color w:val="000000" w:themeColor="text1"/>
          <w:lang w:val="lt-LT"/>
        </w:rPr>
        <w:t>PASAI IR LICENCIJOS</w:t>
      </w:r>
      <w:bookmarkEnd w:id="31"/>
      <w:bookmarkEnd w:id="32"/>
    </w:p>
    <w:p w14:paraId="656B7377" w14:textId="72B41CC5" w:rsidR="008A147A" w:rsidRPr="00AB16B3" w:rsidRDefault="008A147A" w:rsidP="008A147A">
      <w:pPr>
        <w:spacing w:line="240" w:lineRule="auto"/>
        <w:jc w:val="both"/>
        <w:rPr>
          <w:color w:val="000000" w:themeColor="text1"/>
          <w:szCs w:val="18"/>
          <w:lang w:val="lt-LT"/>
        </w:rPr>
      </w:pPr>
      <w:r w:rsidRPr="00AB16B3">
        <w:rPr>
          <w:color w:val="000000" w:themeColor="text1"/>
          <w:szCs w:val="18"/>
          <w:lang w:val="lt-LT"/>
        </w:rPr>
        <w:t xml:space="preserve">Visi žirgai privalo turėti tvarkingus ir galiojančius nacionalinius arba tarptautinius pasus. Raiteliai iš Lietuvos bei jų žirgai privalo turėti galiojančias licencijas, kad galėtų dalyvauti varžybose. </w:t>
      </w:r>
    </w:p>
    <w:p w14:paraId="66397CE3" w14:textId="77777777" w:rsidR="008A147A" w:rsidRPr="00AB16B3" w:rsidRDefault="008A147A" w:rsidP="008A147A">
      <w:pPr>
        <w:pStyle w:val="Betarp"/>
        <w:rPr>
          <w:color w:val="000000" w:themeColor="text1"/>
          <w:lang w:val="lt-LT"/>
        </w:rPr>
      </w:pPr>
    </w:p>
    <w:p w14:paraId="4678F671" w14:textId="77777777" w:rsidR="008A147A" w:rsidRPr="00AB16B3" w:rsidRDefault="008A147A" w:rsidP="008D6E85">
      <w:pPr>
        <w:pStyle w:val="Antrat2"/>
        <w:numPr>
          <w:ilvl w:val="0"/>
          <w:numId w:val="0"/>
        </w:numPr>
        <w:rPr>
          <w:color w:val="000000" w:themeColor="text1"/>
          <w:lang w:val="lt-LT"/>
        </w:rPr>
      </w:pPr>
      <w:bookmarkStart w:id="33" w:name="_Toc31921776"/>
      <w:bookmarkStart w:id="34" w:name="_Toc45899519"/>
      <w:r w:rsidRPr="00AB16B3">
        <w:rPr>
          <w:color w:val="000000" w:themeColor="text1"/>
          <w:lang w:val="lt-LT"/>
        </w:rPr>
        <w:t>SKIEPAI IR KRAUJO TYRIMAI</w:t>
      </w:r>
      <w:bookmarkEnd w:id="33"/>
      <w:bookmarkEnd w:id="34"/>
    </w:p>
    <w:p w14:paraId="5DBB3F38" w14:textId="797A5A5B" w:rsidR="001908FA" w:rsidRDefault="008A147A" w:rsidP="005F5AED">
      <w:pPr>
        <w:pStyle w:val="Sraopastraipa"/>
        <w:spacing w:line="240" w:lineRule="auto"/>
        <w:ind w:left="0"/>
        <w:jc w:val="both"/>
        <w:rPr>
          <w:color w:val="000000" w:themeColor="text1"/>
          <w:szCs w:val="18"/>
          <w:lang w:val="lt-LT"/>
        </w:rPr>
      </w:pPr>
      <w:r w:rsidRPr="00AB16B3">
        <w:rPr>
          <w:color w:val="000000" w:themeColor="text1"/>
          <w:szCs w:val="18"/>
          <w:lang w:val="lt-LT"/>
        </w:rPr>
        <w:t>Gripo vakcinacija turi būti galiojanti pagal Lietuvoje galiojančius veterinarinius reikalavimus (pagal gamintojo nurodymus, 1 kartą metuose). Žirgai privalo būti ištirti 3 ligų atžvilgiu (infekcinės arklių anemijos, kergimo ir įnosių ligos) vieną kartą metuose.</w:t>
      </w:r>
    </w:p>
    <w:p w14:paraId="65E95BA1" w14:textId="446D1205" w:rsidR="005F5AED" w:rsidRDefault="005F5AED" w:rsidP="005F5AED">
      <w:pPr>
        <w:pStyle w:val="Sraopastraipa"/>
        <w:spacing w:line="240" w:lineRule="auto"/>
        <w:ind w:left="0"/>
        <w:jc w:val="both"/>
        <w:rPr>
          <w:color w:val="000000" w:themeColor="text1"/>
          <w:szCs w:val="18"/>
          <w:lang w:val="lt-LT"/>
        </w:rPr>
      </w:pPr>
    </w:p>
    <w:p w14:paraId="27591E30" w14:textId="77777777" w:rsidR="005F5AED" w:rsidRPr="00AB16B3" w:rsidRDefault="005F5AED" w:rsidP="005F5AED">
      <w:pPr>
        <w:pStyle w:val="Sraopastraipa"/>
        <w:spacing w:line="240" w:lineRule="auto"/>
        <w:ind w:left="0"/>
        <w:jc w:val="both"/>
        <w:rPr>
          <w:color w:val="000000" w:themeColor="text1"/>
          <w:szCs w:val="18"/>
          <w:lang w:val="lt-LT"/>
        </w:rPr>
      </w:pPr>
    </w:p>
    <w:p w14:paraId="4E3DD46C" w14:textId="7D7E65C0" w:rsidR="008D6E85" w:rsidRDefault="008D6E85" w:rsidP="008D6E85">
      <w:pPr>
        <w:pStyle w:val="Antrat1"/>
        <w:keepNext/>
        <w:widowControl w:val="0"/>
        <w:numPr>
          <w:ilvl w:val="0"/>
          <w:numId w:val="7"/>
        </w:numPr>
        <w:tabs>
          <w:tab w:val="left" w:pos="-720"/>
          <w:tab w:val="left" w:pos="0"/>
          <w:tab w:val="left" w:pos="600"/>
          <w:tab w:val="left" w:pos="1200"/>
          <w:tab w:val="left" w:pos="2400"/>
          <w:tab w:val="left" w:pos="3960"/>
          <w:tab w:val="left" w:pos="6360"/>
          <w:tab w:val="left" w:pos="7560"/>
        </w:tabs>
        <w:suppressAutoHyphens/>
        <w:spacing w:before="0" w:after="0"/>
        <w:ind w:hanging="1789"/>
        <w:contextualSpacing w:val="0"/>
        <w:jc w:val="both"/>
        <w:rPr>
          <w:lang w:val="lt-LT"/>
        </w:rPr>
      </w:pPr>
      <w:bookmarkStart w:id="35" w:name="_Toc24979669"/>
      <w:bookmarkStart w:id="36" w:name="_Toc24979691"/>
      <w:r>
        <w:rPr>
          <w:lang w:val="lt-LT"/>
        </w:rPr>
        <w:t>PAPILDOMI REIKALAVIMAI</w:t>
      </w:r>
    </w:p>
    <w:p w14:paraId="1714E55A" w14:textId="77777777" w:rsidR="008A147A" w:rsidRPr="00AB16B3" w:rsidRDefault="008A147A" w:rsidP="008A147A">
      <w:pPr>
        <w:pStyle w:val="Betarp"/>
        <w:rPr>
          <w:color w:val="000000" w:themeColor="text1"/>
          <w:lang w:val="lt-LT"/>
        </w:rPr>
      </w:pPr>
    </w:p>
    <w:p w14:paraId="17AF5ABB" w14:textId="3F1132B9" w:rsidR="008A147A" w:rsidRPr="00AB16B3" w:rsidRDefault="008A147A" w:rsidP="008D6E85">
      <w:pPr>
        <w:pStyle w:val="Antrat2"/>
        <w:numPr>
          <w:ilvl w:val="3"/>
          <w:numId w:val="7"/>
        </w:numPr>
        <w:ind w:left="284"/>
        <w:rPr>
          <w:color w:val="000000" w:themeColor="text1"/>
          <w:lang w:val="lt-LT"/>
        </w:rPr>
      </w:pPr>
      <w:bookmarkStart w:id="37" w:name="_Toc31921779"/>
      <w:bookmarkStart w:id="38" w:name="_Toc45899522"/>
      <w:bookmarkEnd w:id="35"/>
      <w:bookmarkEnd w:id="36"/>
      <w:r w:rsidRPr="00AB16B3">
        <w:rPr>
          <w:color w:val="000000" w:themeColor="text1"/>
          <w:lang w:val="lt-LT"/>
        </w:rPr>
        <w:t>ATSAKOMYBĖ</w:t>
      </w:r>
      <w:bookmarkEnd w:id="37"/>
      <w:bookmarkEnd w:id="38"/>
    </w:p>
    <w:p w14:paraId="2C567030" w14:textId="77777777" w:rsidR="008E10CE" w:rsidRPr="00AB16B3" w:rsidRDefault="008E10CE" w:rsidP="008E10CE">
      <w:pPr>
        <w:pStyle w:val="Betarp"/>
        <w:jc w:val="both"/>
        <w:rPr>
          <w:color w:val="000000" w:themeColor="text1"/>
          <w:sz w:val="18"/>
          <w:szCs w:val="20"/>
          <w:lang w:val="lt-LT"/>
        </w:rPr>
      </w:pPr>
      <w:r w:rsidRPr="00AB16B3">
        <w:rPr>
          <w:color w:val="000000" w:themeColor="text1"/>
          <w:sz w:val="18"/>
          <w:szCs w:val="20"/>
          <w:lang w:val="lt-LT"/>
        </w:rPr>
        <w:t>Jojimo sporte yra didelė tikimybė susidurti su pavojingomis situacijomis. Organizacinis komitetas neprisiima jokios atsakomybės dėl materialinės ar fizinės žalos, nelaimingų atsitikimų ar ligos įskaitant, bet neapsiribojant COVID-19, su kuria susidūrė savininkai, sportininkai ar jų darbuotojai, nepriklausomai nuo to ar tai atsitiko varžybų aikštelėje ar už jos ribų, prieš, per, ar po varžybų. Žala žirgams, treneriams, inventoriui, arklidžių priedams ir kitam turtui (įskaitant vagystes ar nuostolius) taip pat nebus organizacinio komiteto atsakomybėje. Rekomenduojame nuo minėtų faktorių apsidrausti, o savo turtą saugoti.</w:t>
      </w:r>
    </w:p>
    <w:p w14:paraId="3971C1D3" w14:textId="411E7373" w:rsidR="008A147A" w:rsidRDefault="008A147A" w:rsidP="008A147A">
      <w:pPr>
        <w:pStyle w:val="Betarp"/>
        <w:jc w:val="both"/>
        <w:rPr>
          <w:color w:val="000000" w:themeColor="text1"/>
          <w:lang w:val="lt-LT"/>
        </w:rPr>
      </w:pPr>
    </w:p>
    <w:p w14:paraId="483FDF50" w14:textId="77777777" w:rsidR="00791161" w:rsidRPr="00AB16B3" w:rsidRDefault="00791161" w:rsidP="008A147A">
      <w:pPr>
        <w:pStyle w:val="Betarp"/>
        <w:jc w:val="both"/>
        <w:rPr>
          <w:color w:val="000000" w:themeColor="text1"/>
          <w:lang w:val="lt-LT"/>
        </w:rPr>
      </w:pPr>
    </w:p>
    <w:p w14:paraId="5C259005" w14:textId="6EFAF132" w:rsidR="008A147A" w:rsidRPr="00AB16B3" w:rsidRDefault="008A147A" w:rsidP="008D6E85">
      <w:pPr>
        <w:pStyle w:val="Antrat2"/>
        <w:numPr>
          <w:ilvl w:val="3"/>
          <w:numId w:val="7"/>
        </w:numPr>
        <w:ind w:left="284"/>
        <w:rPr>
          <w:color w:val="000000" w:themeColor="text1"/>
          <w:lang w:val="lt-LT"/>
        </w:rPr>
      </w:pPr>
      <w:bookmarkStart w:id="39" w:name="_Toc31921780"/>
      <w:bookmarkStart w:id="40" w:name="_Toc45899523"/>
      <w:r w:rsidRPr="00AB16B3">
        <w:rPr>
          <w:color w:val="000000" w:themeColor="text1"/>
          <w:lang w:val="lt-LT"/>
        </w:rPr>
        <w:t>DRAUDIMAS</w:t>
      </w:r>
      <w:bookmarkEnd w:id="39"/>
      <w:bookmarkEnd w:id="40"/>
    </w:p>
    <w:p w14:paraId="2812FDE3" w14:textId="77777777" w:rsidR="008A147A" w:rsidRPr="00AB16B3" w:rsidRDefault="008A147A" w:rsidP="008A147A">
      <w:pPr>
        <w:pStyle w:val="Sraopastraipa"/>
        <w:spacing w:line="240" w:lineRule="auto"/>
        <w:ind w:left="0"/>
        <w:jc w:val="both"/>
        <w:rPr>
          <w:color w:val="000000" w:themeColor="text1"/>
          <w:szCs w:val="18"/>
          <w:lang w:val="lt-LT"/>
        </w:rPr>
      </w:pPr>
      <w:r w:rsidRPr="00AB16B3">
        <w:rPr>
          <w:color w:val="000000" w:themeColor="text1"/>
          <w:szCs w:val="18"/>
          <w:lang w:val="lt-LT"/>
        </w:rPr>
        <w:t>Raiteliai/savininkai/pagalbiniai darbuotojai patys privalo pasirūpinti tinkamu draudimu nuo nelaimingų atsitikimų, kuris nelaimingam atsitikimui įvykus varžybų metu padengs medicinines ir kitas su tuo susijusias išlaidas.</w:t>
      </w:r>
    </w:p>
    <w:p w14:paraId="7BA2C0C8" w14:textId="77777777" w:rsidR="008A147A" w:rsidRPr="00AB16B3" w:rsidRDefault="008A147A" w:rsidP="008A147A">
      <w:pPr>
        <w:pStyle w:val="Sraopastraipa"/>
        <w:spacing w:before="240" w:line="240" w:lineRule="auto"/>
        <w:ind w:left="0"/>
        <w:jc w:val="both"/>
        <w:rPr>
          <w:color w:val="000000" w:themeColor="text1"/>
          <w:szCs w:val="18"/>
          <w:lang w:val="lt-LT"/>
        </w:rPr>
      </w:pPr>
    </w:p>
    <w:p w14:paraId="2DCAB843" w14:textId="77777777" w:rsidR="008A147A" w:rsidRPr="00AB16B3" w:rsidRDefault="008A147A" w:rsidP="008A147A">
      <w:pPr>
        <w:pStyle w:val="Sraopastraipa"/>
        <w:spacing w:before="240" w:line="240" w:lineRule="auto"/>
        <w:ind w:left="0"/>
        <w:jc w:val="both"/>
        <w:rPr>
          <w:color w:val="000000" w:themeColor="text1"/>
          <w:szCs w:val="18"/>
          <w:lang w:val="lt-LT"/>
        </w:rPr>
      </w:pPr>
      <w:r w:rsidRPr="00AB16B3">
        <w:rPr>
          <w:color w:val="000000" w:themeColor="text1"/>
          <w:szCs w:val="18"/>
          <w:lang w:val="lt-LT"/>
        </w:rPr>
        <w:t xml:space="preserve">Visi savininkai ir sportininkai yra asmeniškai atsakingi už žalą tretiesiems asmenims, kurią sukėlė jie patys, jų darbuotojai ar jų žirgai. Dėl to patariame įsigyti trečiųjų šalių draudimą, pilnai padengiantį su </w:t>
      </w:r>
      <w:r w:rsidRPr="00AB16B3">
        <w:rPr>
          <w:color w:val="000000" w:themeColor="text1"/>
          <w:szCs w:val="18"/>
          <w:lang w:val="lt-LT"/>
        </w:rPr>
        <w:lastRenderedPageBreak/>
        <w:t>tokiais įvykiais žirginio sporto varžybose susijusią žalą Lietuvoje bei užsienyje. Organizacinis komitetas neprisiima jokios atsakomybės dėl materialinės ar fizinės žalos tretiesiems asmenims, kurią sukėlėte jūs, jūsų žirgai ar darbuotojai.</w:t>
      </w:r>
    </w:p>
    <w:p w14:paraId="550BA2B4" w14:textId="77777777" w:rsidR="008A147A" w:rsidRPr="00AB16B3" w:rsidRDefault="008A147A" w:rsidP="008A147A">
      <w:pPr>
        <w:pStyle w:val="Sraopastraipa"/>
        <w:spacing w:before="240" w:line="240" w:lineRule="auto"/>
        <w:ind w:left="0"/>
        <w:rPr>
          <w:color w:val="000000" w:themeColor="text1"/>
          <w:szCs w:val="18"/>
          <w:lang w:val="lt-LT"/>
        </w:rPr>
      </w:pPr>
    </w:p>
    <w:p w14:paraId="3A6DAE5B" w14:textId="1CDF6943" w:rsidR="008A147A" w:rsidRPr="00AB16B3" w:rsidRDefault="008A147A" w:rsidP="008D6E85">
      <w:pPr>
        <w:pStyle w:val="Antrat2"/>
        <w:numPr>
          <w:ilvl w:val="3"/>
          <w:numId w:val="7"/>
        </w:numPr>
        <w:ind w:left="426"/>
        <w:rPr>
          <w:color w:val="000000" w:themeColor="text1"/>
          <w:lang w:val="lt-LT"/>
        </w:rPr>
      </w:pPr>
      <w:bookmarkStart w:id="41" w:name="_Toc31921781"/>
      <w:bookmarkStart w:id="42" w:name="_Toc45899524"/>
      <w:r w:rsidRPr="00AB16B3">
        <w:rPr>
          <w:color w:val="000000" w:themeColor="text1"/>
          <w:lang w:val="lt-LT"/>
        </w:rPr>
        <w:t>ELGESYS VARŽYBŲ METU</w:t>
      </w:r>
      <w:bookmarkEnd w:id="41"/>
      <w:bookmarkEnd w:id="42"/>
    </w:p>
    <w:p w14:paraId="66C168CB" w14:textId="0674CD5C" w:rsidR="008A147A" w:rsidRPr="00AB16B3" w:rsidRDefault="008A147A" w:rsidP="00B34B54">
      <w:pPr>
        <w:jc w:val="both"/>
        <w:rPr>
          <w:color w:val="000000" w:themeColor="text1"/>
          <w:lang w:val="lt-LT"/>
        </w:rPr>
      </w:pPr>
      <w:r w:rsidRPr="00AB16B3">
        <w:rPr>
          <w:color w:val="000000" w:themeColor="text1"/>
          <w:lang w:val="lt-LT"/>
        </w:rPr>
        <w:t xml:space="preserve">Varžybų organizatoriai primena, kad varžybų teritorijoje negali būti vykdomi jokie neautorizuoti šieno, pjuvenų, šiaudų ar kitų prekių pardavimai. Už nelegalius pardavimus bus baudžiama 100 EUR bauda, </w:t>
      </w:r>
      <w:r w:rsidRPr="00AB16B3">
        <w:rPr>
          <w:rFonts w:cstheme="minorHAnsi"/>
          <w:color w:val="000000" w:themeColor="text1"/>
          <w:szCs w:val="18"/>
          <w:lang w:val="lt-LT"/>
        </w:rPr>
        <w:t>o pažeidimui pasikartojus, pažeidėjas gali būti pašalintas iš varžybų teritorijos.</w:t>
      </w:r>
    </w:p>
    <w:p w14:paraId="24DE1767" w14:textId="77777777" w:rsidR="008A147A" w:rsidRPr="00AB16B3" w:rsidRDefault="008A147A" w:rsidP="008A147A">
      <w:pPr>
        <w:pStyle w:val="Sraopastraipa"/>
        <w:spacing w:before="240" w:line="240" w:lineRule="auto"/>
        <w:ind w:left="0"/>
        <w:jc w:val="both"/>
        <w:rPr>
          <w:rFonts w:cstheme="minorHAnsi"/>
          <w:color w:val="000000" w:themeColor="text1"/>
          <w:szCs w:val="18"/>
          <w:lang w:val="lt-LT"/>
        </w:rPr>
      </w:pPr>
      <w:r w:rsidRPr="00AB16B3">
        <w:rPr>
          <w:rFonts w:cstheme="minorHAnsi"/>
          <w:color w:val="000000" w:themeColor="text1"/>
          <w:szCs w:val="18"/>
          <w:lang w:val="lt-LT"/>
        </w:rPr>
        <w:t>Rūkyti arklidėse griežtai draudžiama. Už šios taisyklės pažeidimą bus baudžiama 100 EUR bauda, o pažeidimui pasikartojus, pažeidėjas gali būti pašalintas iš varžybų teritorijos.</w:t>
      </w:r>
    </w:p>
    <w:p w14:paraId="77349438" w14:textId="77777777" w:rsidR="008A147A" w:rsidRPr="00AB16B3" w:rsidRDefault="008A147A" w:rsidP="008A147A">
      <w:pPr>
        <w:pStyle w:val="Sraopastraipa"/>
        <w:spacing w:before="240" w:line="240" w:lineRule="auto"/>
        <w:ind w:left="0"/>
        <w:jc w:val="both"/>
        <w:rPr>
          <w:rFonts w:cstheme="minorHAnsi"/>
          <w:color w:val="000000" w:themeColor="text1"/>
          <w:szCs w:val="18"/>
          <w:lang w:val="lt-LT"/>
        </w:rPr>
      </w:pPr>
    </w:p>
    <w:p w14:paraId="37272553" w14:textId="3E6EE31F" w:rsidR="008A147A" w:rsidRPr="00AB16B3" w:rsidRDefault="008A147A" w:rsidP="008A147A">
      <w:pPr>
        <w:pStyle w:val="Sraopastraipa"/>
        <w:spacing w:before="240" w:line="240" w:lineRule="auto"/>
        <w:ind w:left="0"/>
        <w:jc w:val="both"/>
        <w:rPr>
          <w:rFonts w:cstheme="minorHAnsi"/>
          <w:color w:val="000000" w:themeColor="text1"/>
          <w:szCs w:val="18"/>
          <w:lang w:val="lt-LT"/>
        </w:rPr>
      </w:pPr>
      <w:r w:rsidRPr="00AB16B3">
        <w:rPr>
          <w:rFonts w:cstheme="minorHAnsi"/>
          <w:color w:val="000000" w:themeColor="text1"/>
          <w:szCs w:val="18"/>
          <w:lang w:val="lt-LT"/>
        </w:rPr>
        <w:t xml:space="preserve">Visi šunys varžybų teritorijoje privalo būti pririšti prie stacionaraus objekto ar vedami žmogaus. </w:t>
      </w:r>
      <w:r w:rsidR="00B34B54" w:rsidRPr="00AB16B3">
        <w:rPr>
          <w:rFonts w:cstheme="minorHAnsi"/>
          <w:color w:val="000000" w:themeColor="text1"/>
          <w:szCs w:val="18"/>
          <w:lang w:val="lt-LT"/>
        </w:rPr>
        <w:t>P</w:t>
      </w:r>
      <w:r w:rsidRPr="00AB16B3">
        <w:rPr>
          <w:rFonts w:cstheme="minorHAnsi"/>
          <w:color w:val="000000" w:themeColor="text1"/>
          <w:szCs w:val="18"/>
          <w:lang w:val="lt-LT"/>
        </w:rPr>
        <w:t>ažeidimams kartojantis, pažeidėjas gali būti pašalintas iš varžybų teritorijos.</w:t>
      </w:r>
    </w:p>
    <w:p w14:paraId="73CFBA17" w14:textId="77777777" w:rsidR="008A147A" w:rsidRPr="00AB16B3" w:rsidRDefault="008A147A" w:rsidP="002E2AF1">
      <w:pPr>
        <w:pStyle w:val="Sraopastraipa"/>
        <w:spacing w:before="240" w:line="240" w:lineRule="auto"/>
        <w:ind w:left="0"/>
        <w:jc w:val="both"/>
        <w:rPr>
          <w:rFonts w:cstheme="minorHAnsi"/>
          <w:color w:val="000000" w:themeColor="text1"/>
          <w:szCs w:val="18"/>
          <w:lang w:val="lt-LT"/>
        </w:rPr>
      </w:pPr>
    </w:p>
    <w:p w14:paraId="0322F580" w14:textId="6426A218" w:rsidR="008A147A" w:rsidRPr="00AB16B3" w:rsidRDefault="008A147A" w:rsidP="008D6E85">
      <w:pPr>
        <w:pStyle w:val="Antrat2"/>
        <w:numPr>
          <w:ilvl w:val="3"/>
          <w:numId w:val="7"/>
        </w:numPr>
        <w:ind w:left="426"/>
        <w:rPr>
          <w:color w:val="000000" w:themeColor="text1"/>
          <w:lang w:val="lt-LT"/>
        </w:rPr>
      </w:pPr>
      <w:bookmarkStart w:id="43" w:name="_Toc31921782"/>
      <w:bookmarkStart w:id="44" w:name="_Toc45899525"/>
      <w:r w:rsidRPr="00AB16B3">
        <w:rPr>
          <w:color w:val="000000" w:themeColor="text1"/>
          <w:lang w:val="lt-LT"/>
        </w:rPr>
        <w:t>ASMENS DUOMENŲ APSAUGA</w:t>
      </w:r>
      <w:bookmarkEnd w:id="43"/>
      <w:bookmarkEnd w:id="44"/>
    </w:p>
    <w:p w14:paraId="6F30EDC3" w14:textId="77777777" w:rsidR="008A147A" w:rsidRPr="00AB16B3" w:rsidRDefault="008A147A" w:rsidP="008A147A">
      <w:pPr>
        <w:rPr>
          <w:b/>
          <w:color w:val="000000" w:themeColor="text1"/>
          <w:lang w:val="lt-LT"/>
        </w:rPr>
      </w:pPr>
      <w:r w:rsidRPr="00AB16B3">
        <w:rPr>
          <w:b/>
          <w:color w:val="000000" w:themeColor="text1"/>
          <w:lang w:val="lt-LT"/>
        </w:rPr>
        <w:t>NUOTRAUKOS BEI VIDEO ĮRAŠAI</w:t>
      </w:r>
    </w:p>
    <w:p w14:paraId="431E4FDF" w14:textId="77777777" w:rsidR="008A147A" w:rsidRPr="00AB16B3" w:rsidRDefault="008A147A" w:rsidP="008A147A">
      <w:pPr>
        <w:pStyle w:val="Betarp"/>
        <w:jc w:val="both"/>
        <w:rPr>
          <w:color w:val="000000" w:themeColor="text1"/>
          <w:sz w:val="18"/>
          <w:szCs w:val="20"/>
          <w:lang w:val="lt-LT"/>
        </w:rPr>
      </w:pPr>
      <w:r w:rsidRPr="00AB16B3">
        <w:rPr>
          <w:color w:val="000000" w:themeColor="text1"/>
          <w:sz w:val="18"/>
          <w:szCs w:val="20"/>
          <w:lang w:val="lt-LT"/>
        </w:rPr>
        <w:t>Pateikdamas paraišką dalyvauti varžybose, raitelis sutinka būti fotografuojamas ir/ar filmuojamas oficialios varžybų fotografų ir/ar filmavimo komandos. Raitelio nuotraukos ir/ar vaizdo įrašai gali būti naudojami renginio reklamai. Šios nuotraukos gali būti atspausdintos ir/ar naudojamos skaitmenininėje erdvėje, įskaitant, bet neapsiribojant straipsniais, interneto svetainėmis, plakatais, reklamomis bei socialiniais tinklais.</w:t>
      </w:r>
    </w:p>
    <w:p w14:paraId="7CEAFC7E" w14:textId="77777777" w:rsidR="008A147A" w:rsidRPr="00AB16B3" w:rsidRDefault="008A147A" w:rsidP="008A147A">
      <w:pPr>
        <w:pStyle w:val="Betarp"/>
        <w:jc w:val="both"/>
        <w:rPr>
          <w:color w:val="000000" w:themeColor="text1"/>
          <w:lang w:val="lt-LT"/>
        </w:rPr>
      </w:pPr>
    </w:p>
    <w:p w14:paraId="5DE56FD9" w14:textId="77777777" w:rsidR="008A147A" w:rsidRPr="00AB16B3" w:rsidRDefault="008A147A" w:rsidP="008A147A">
      <w:pPr>
        <w:rPr>
          <w:b/>
          <w:color w:val="000000" w:themeColor="text1"/>
          <w:lang w:val="lt-LT"/>
        </w:rPr>
      </w:pPr>
      <w:r w:rsidRPr="00AB16B3">
        <w:rPr>
          <w:b/>
          <w:color w:val="000000" w:themeColor="text1"/>
          <w:lang w:val="lt-LT"/>
        </w:rPr>
        <w:t>ASMENS DUOMENYS</w:t>
      </w:r>
    </w:p>
    <w:p w14:paraId="4600BE42" w14:textId="37D667FB" w:rsidR="008A147A" w:rsidRPr="00AB16B3" w:rsidRDefault="008A147A" w:rsidP="008A147A">
      <w:pPr>
        <w:jc w:val="both"/>
        <w:rPr>
          <w:color w:val="000000" w:themeColor="text1"/>
          <w:lang w:val="lt-LT"/>
        </w:rPr>
      </w:pPr>
      <w:r w:rsidRPr="00AB16B3">
        <w:rPr>
          <w:color w:val="000000" w:themeColor="text1"/>
          <w:lang w:val="lt-LT"/>
        </w:rPr>
        <w:t xml:space="preserve">Įmonė, kuriai priklauso paraiškų teikimo sistema </w:t>
      </w:r>
      <w:r w:rsidR="00B34B54" w:rsidRPr="00AB16B3">
        <w:rPr>
          <w:color w:val="000000" w:themeColor="text1"/>
          <w:lang w:val="lt-LT"/>
        </w:rPr>
        <w:t>Zawody Konne</w:t>
      </w:r>
      <w:hyperlink r:id="rId13" w:history="1">
        <w:r w:rsidR="006C48BC" w:rsidRPr="009A71B5">
          <w:rPr>
            <w:rStyle w:val="Hipersaitas"/>
            <w:lang w:val="lt-LT"/>
          </w:rPr>
          <w:t>https://entry.equipe.com/</w:t>
        </w:r>
      </w:hyperlink>
      <w:r w:rsidRPr="00AB16B3">
        <w:rPr>
          <w:color w:val="000000" w:themeColor="text1"/>
          <w:lang w:val="lt-LT"/>
        </w:rPr>
        <w:t xml:space="preserve"> taip pat yra atsakinga už asmens duomenų kaupimą bei saugojimą. Starto protokoluose bei rezultatuose bus matoma ta pati informacija kuri yra pateikiama paraiškose. Tačiau, raitelio amžius, kontaktiniai duomenys, adresas bei duomenys reikalingi sąskaitoms išrašyti nebus viešinami.</w:t>
      </w:r>
    </w:p>
    <w:p w14:paraId="258FCF6E" w14:textId="77777777" w:rsidR="008A147A" w:rsidRPr="00AB16B3" w:rsidRDefault="008A147A" w:rsidP="008A147A">
      <w:pPr>
        <w:pStyle w:val="Betarp"/>
        <w:rPr>
          <w:color w:val="000000" w:themeColor="text1"/>
          <w:lang w:val="lt-LT"/>
        </w:rPr>
      </w:pPr>
    </w:p>
    <w:p w14:paraId="1915868E" w14:textId="77777777" w:rsidR="008A147A" w:rsidRPr="00AB16B3" w:rsidRDefault="008A147A" w:rsidP="008A147A">
      <w:pPr>
        <w:pStyle w:val="Betarp"/>
        <w:jc w:val="both"/>
        <w:rPr>
          <w:color w:val="000000" w:themeColor="text1"/>
          <w:sz w:val="18"/>
          <w:szCs w:val="20"/>
          <w:lang w:val="lt-LT"/>
        </w:rPr>
      </w:pPr>
      <w:r w:rsidRPr="00AB16B3">
        <w:rPr>
          <w:color w:val="000000" w:themeColor="text1"/>
          <w:sz w:val="18"/>
          <w:szCs w:val="20"/>
          <w:lang w:val="lt-LT"/>
        </w:rPr>
        <w:t>Renginio metu varžybų komentatorius naudos raitelio vardą, pavardę, žirgo duomenis, įskaitant savininko vardą ir pavardę. Taip pat skelbs rezultatus ir užimamą vietą, bei gali paminėti kitus faktus susijusius su raitelio pasiekimais žirginiame sporte.</w:t>
      </w:r>
    </w:p>
    <w:p w14:paraId="69D7B606" w14:textId="77777777" w:rsidR="008A147A" w:rsidRPr="00AB16B3" w:rsidRDefault="008A147A" w:rsidP="008A147A">
      <w:pPr>
        <w:pStyle w:val="Betarp"/>
        <w:jc w:val="both"/>
        <w:rPr>
          <w:sz w:val="18"/>
          <w:szCs w:val="20"/>
          <w:lang w:val="lt-LT"/>
        </w:rPr>
      </w:pPr>
    </w:p>
    <w:p w14:paraId="7BBF4C5D" w14:textId="788166EF" w:rsidR="002E2AF1" w:rsidRDefault="008A147A" w:rsidP="002E2AF1">
      <w:pPr>
        <w:pStyle w:val="Betarp"/>
        <w:jc w:val="both"/>
        <w:rPr>
          <w:lang w:val="lt-LT"/>
        </w:rPr>
      </w:pPr>
      <w:r w:rsidRPr="00AB16B3">
        <w:rPr>
          <w:sz w:val="18"/>
          <w:szCs w:val="20"/>
          <w:lang w:val="lt-LT"/>
        </w:rPr>
        <w:t>Jūs galite nesutikti pateikti varžybose dalyvauti reikalingų asmens duomenų, tačiau tuo atveju jūsų paraiška bus atmesta.</w:t>
      </w:r>
    </w:p>
    <w:p w14:paraId="1756E459" w14:textId="7B82F82E" w:rsidR="002E2AF1" w:rsidRDefault="002E2AF1" w:rsidP="002E2AF1">
      <w:pPr>
        <w:pStyle w:val="Betarp"/>
        <w:jc w:val="both"/>
        <w:rPr>
          <w:lang w:val="lt-LT"/>
        </w:rPr>
      </w:pPr>
    </w:p>
    <w:p w14:paraId="6A77F259" w14:textId="5566E66A" w:rsidR="002E2AF1" w:rsidRDefault="002E2AF1" w:rsidP="002E2AF1">
      <w:pPr>
        <w:pStyle w:val="Betarp"/>
        <w:jc w:val="both"/>
        <w:rPr>
          <w:lang w:val="lt-LT"/>
        </w:rPr>
      </w:pPr>
    </w:p>
    <w:p w14:paraId="67A24EFE" w14:textId="6644A3E8" w:rsidR="00791161" w:rsidRDefault="00791161" w:rsidP="002E2AF1">
      <w:pPr>
        <w:pStyle w:val="Betarp"/>
        <w:jc w:val="both"/>
        <w:rPr>
          <w:lang w:val="lt-LT"/>
        </w:rPr>
      </w:pPr>
    </w:p>
    <w:p w14:paraId="7250F962" w14:textId="277C1957" w:rsidR="00791161" w:rsidRDefault="00791161" w:rsidP="002E2AF1">
      <w:pPr>
        <w:pStyle w:val="Betarp"/>
        <w:jc w:val="both"/>
        <w:rPr>
          <w:lang w:val="lt-LT"/>
        </w:rPr>
      </w:pPr>
    </w:p>
    <w:p w14:paraId="5EE4F871" w14:textId="111BFF17" w:rsidR="00791161" w:rsidRDefault="00791161" w:rsidP="002E2AF1">
      <w:pPr>
        <w:pStyle w:val="Betarp"/>
        <w:jc w:val="both"/>
        <w:rPr>
          <w:lang w:val="lt-LT"/>
        </w:rPr>
      </w:pPr>
    </w:p>
    <w:p w14:paraId="221167BF" w14:textId="10C5D192" w:rsidR="00791161" w:rsidRDefault="00791161" w:rsidP="002E2AF1">
      <w:pPr>
        <w:pStyle w:val="Betarp"/>
        <w:jc w:val="both"/>
        <w:rPr>
          <w:lang w:val="lt-LT"/>
        </w:rPr>
      </w:pPr>
    </w:p>
    <w:p w14:paraId="100596F3" w14:textId="77777777" w:rsidR="00791161" w:rsidRDefault="00791161" w:rsidP="002E2AF1">
      <w:pPr>
        <w:pStyle w:val="Betarp"/>
        <w:jc w:val="both"/>
        <w:rPr>
          <w:lang w:val="lt-LT"/>
        </w:rPr>
      </w:pPr>
    </w:p>
    <w:p w14:paraId="0B964FC3" w14:textId="77777777" w:rsidR="002E2AF1" w:rsidRDefault="002E2AF1" w:rsidP="002E2AF1">
      <w:pPr>
        <w:pStyle w:val="Betarp"/>
        <w:jc w:val="both"/>
        <w:rPr>
          <w:lang w:val="lt-LT"/>
        </w:rPr>
      </w:pPr>
    </w:p>
    <w:p w14:paraId="6D64B090" w14:textId="29312D18" w:rsidR="002E2AF1" w:rsidRPr="00791161" w:rsidRDefault="002E2AF1" w:rsidP="002E2AF1">
      <w:pPr>
        <w:pStyle w:val="Antrat1"/>
        <w:keepNext/>
        <w:widowControl w:val="0"/>
        <w:numPr>
          <w:ilvl w:val="0"/>
          <w:numId w:val="7"/>
        </w:numPr>
        <w:tabs>
          <w:tab w:val="left" w:pos="-720"/>
          <w:tab w:val="left" w:pos="0"/>
          <w:tab w:val="left" w:pos="600"/>
          <w:tab w:val="left" w:pos="1200"/>
          <w:tab w:val="left" w:pos="2400"/>
          <w:tab w:val="left" w:pos="3960"/>
          <w:tab w:val="left" w:pos="6360"/>
          <w:tab w:val="left" w:pos="7560"/>
        </w:tabs>
        <w:suppressAutoHyphens/>
        <w:spacing w:before="0" w:after="0"/>
        <w:contextualSpacing w:val="0"/>
        <w:jc w:val="both"/>
        <w:rPr>
          <w:sz w:val="22"/>
          <w:szCs w:val="20"/>
        </w:rPr>
      </w:pPr>
      <w:r w:rsidRPr="00791161">
        <w:rPr>
          <w:sz w:val="22"/>
          <w:szCs w:val="20"/>
        </w:rPr>
        <w:t>FEI ELGESIO KODEKSAS ŽIRGO GEROVEI UŽTIKRINTI</w:t>
      </w:r>
    </w:p>
    <w:p w14:paraId="4AD67A53" w14:textId="77777777" w:rsidR="002E2AF1" w:rsidRPr="00791161" w:rsidRDefault="002E2AF1" w:rsidP="002E2AF1">
      <w:pPr>
        <w:pStyle w:val="Pavadinimas"/>
        <w:ind w:right="26"/>
        <w:rPr>
          <w:rFonts w:ascii="Verdana" w:hAnsi="Verdana" w:cs="Arial"/>
          <w:b w:val="0"/>
          <w:bCs w:val="0"/>
          <w:sz w:val="18"/>
          <w:szCs w:val="18"/>
        </w:rPr>
      </w:pPr>
    </w:p>
    <w:p w14:paraId="211F9F4A" w14:textId="77777777" w:rsidR="002E2AF1" w:rsidRPr="00791161" w:rsidRDefault="002E2AF1" w:rsidP="002E2AF1">
      <w:pPr>
        <w:pStyle w:val="PAGRINDINISTEKSTAS"/>
        <w:rPr>
          <w:sz w:val="18"/>
          <w:szCs w:val="18"/>
        </w:rPr>
      </w:pPr>
      <w:r w:rsidRPr="00791161">
        <w:rPr>
          <w:sz w:val="18"/>
          <w:szCs w:val="18"/>
        </w:rPr>
        <w:t>FEI reikalauja, kad visi asmenys susiję su tarptautiniu jojimo sportu laikytųsi FEI Elgesio kodekso ir vadovautųsi nuostata, kad žirgo gerovė yra pati svarbiausia. Žirgo gerovė niekada negali likti antraeilė dėl konkurencijos ar komercijos įtakos. Itin svarbu atsižvelgti į šiuos punktus:</w:t>
      </w:r>
    </w:p>
    <w:p w14:paraId="552EAB41" w14:textId="77777777" w:rsidR="002E2AF1" w:rsidRPr="00791161" w:rsidRDefault="002E2AF1" w:rsidP="002E2AF1">
      <w:pPr>
        <w:pStyle w:val="PAGRINDINISTEKSTAS"/>
        <w:numPr>
          <w:ilvl w:val="0"/>
          <w:numId w:val="9"/>
        </w:numPr>
        <w:rPr>
          <w:b/>
          <w:sz w:val="18"/>
          <w:szCs w:val="18"/>
        </w:rPr>
      </w:pPr>
      <w:r w:rsidRPr="00791161">
        <w:rPr>
          <w:b/>
          <w:sz w:val="18"/>
          <w:szCs w:val="18"/>
        </w:rPr>
        <w:t>Bendra gerovė:</w:t>
      </w:r>
    </w:p>
    <w:p w14:paraId="7A6CC07D" w14:textId="77777777" w:rsidR="002E2AF1" w:rsidRPr="00791161" w:rsidRDefault="002E2AF1" w:rsidP="002E2AF1">
      <w:pPr>
        <w:pStyle w:val="PAGRINDINISTEKSTAS"/>
        <w:numPr>
          <w:ilvl w:val="1"/>
          <w:numId w:val="9"/>
        </w:numPr>
        <w:rPr>
          <w:sz w:val="18"/>
          <w:szCs w:val="18"/>
        </w:rPr>
      </w:pPr>
      <w:r w:rsidRPr="00791161">
        <w:rPr>
          <w:sz w:val="18"/>
          <w:szCs w:val="18"/>
        </w:rPr>
        <w:t>Tinkama žirgų priežiūra</w:t>
      </w:r>
    </w:p>
    <w:p w14:paraId="3921807C" w14:textId="77777777" w:rsidR="002E2AF1" w:rsidRPr="00791161" w:rsidRDefault="002E2AF1" w:rsidP="002E2AF1">
      <w:pPr>
        <w:pStyle w:val="PAGRINDINISTEKSTAS"/>
        <w:rPr>
          <w:sz w:val="18"/>
          <w:szCs w:val="18"/>
        </w:rPr>
      </w:pPr>
      <w:r w:rsidRPr="00791161">
        <w:rPr>
          <w:sz w:val="18"/>
          <w:szCs w:val="18"/>
        </w:rPr>
        <w:t>Laikymo sąlygos bei šėrimas turi atitikti aukščiausius žirgų priežiūros standartus. Žirgai visada turi būti aprūpinti švariu ir kokybišku šienu, pašaru bei vandeniu.</w:t>
      </w:r>
    </w:p>
    <w:p w14:paraId="554ADF4D" w14:textId="77777777" w:rsidR="002E2AF1" w:rsidRPr="00791161" w:rsidRDefault="002E2AF1" w:rsidP="002E2AF1">
      <w:pPr>
        <w:pStyle w:val="PAGRINDINISTEKSTAS"/>
        <w:numPr>
          <w:ilvl w:val="1"/>
          <w:numId w:val="9"/>
        </w:numPr>
        <w:rPr>
          <w:sz w:val="18"/>
          <w:szCs w:val="18"/>
        </w:rPr>
      </w:pPr>
      <w:r w:rsidRPr="00791161">
        <w:rPr>
          <w:sz w:val="18"/>
          <w:szCs w:val="18"/>
        </w:rPr>
        <w:t>Treniravimo metodai</w:t>
      </w:r>
    </w:p>
    <w:p w14:paraId="3465670A" w14:textId="77777777" w:rsidR="002E2AF1" w:rsidRPr="00791161" w:rsidRDefault="002E2AF1" w:rsidP="002E2AF1">
      <w:pPr>
        <w:pStyle w:val="PAGRINDINISTEKSTAS"/>
        <w:rPr>
          <w:sz w:val="18"/>
          <w:szCs w:val="18"/>
        </w:rPr>
      </w:pPr>
      <w:r w:rsidRPr="00791161">
        <w:rPr>
          <w:sz w:val="18"/>
          <w:szCs w:val="18"/>
        </w:rPr>
        <w:lastRenderedPageBreak/>
        <w:t>Žirgai atitinkamose disciplinose gali būti treniruojami tik atitinkančiais jų fizinį pajėgumą bei subrendimo lygį metodais. Negalima naudoti jokių neleistinų, žiaurių ar baimę keliančių treniravimo metodų.</w:t>
      </w:r>
    </w:p>
    <w:p w14:paraId="312EAAD9" w14:textId="77777777" w:rsidR="002E2AF1" w:rsidRPr="00791161" w:rsidRDefault="002E2AF1" w:rsidP="002E2AF1">
      <w:pPr>
        <w:pStyle w:val="PAGRINDINISTEKSTAS"/>
        <w:numPr>
          <w:ilvl w:val="1"/>
          <w:numId w:val="9"/>
        </w:numPr>
        <w:rPr>
          <w:sz w:val="18"/>
          <w:szCs w:val="18"/>
        </w:rPr>
      </w:pPr>
      <w:r w:rsidRPr="00791161">
        <w:rPr>
          <w:sz w:val="18"/>
          <w:szCs w:val="18"/>
        </w:rPr>
        <w:t>Kaustymas bei inventorius</w:t>
      </w:r>
    </w:p>
    <w:p w14:paraId="665D13DB" w14:textId="77777777" w:rsidR="002E2AF1" w:rsidRPr="00791161" w:rsidRDefault="002E2AF1" w:rsidP="002E2AF1">
      <w:pPr>
        <w:pStyle w:val="PAGRINDINISTEKSTAS"/>
        <w:rPr>
          <w:sz w:val="18"/>
          <w:szCs w:val="18"/>
        </w:rPr>
      </w:pPr>
      <w:r w:rsidRPr="00791161">
        <w:rPr>
          <w:sz w:val="18"/>
          <w:szCs w:val="18"/>
        </w:rPr>
        <w:t>Kanopų priežiūra bei kaustymas privalo atitikti aukščiausius standartus. Inventorius turi būti pagamintais ir pritaikytas, taip, kad būtų išvengta skausmo ar sužalojimų.</w:t>
      </w:r>
    </w:p>
    <w:p w14:paraId="1BCFAE46" w14:textId="77777777" w:rsidR="002E2AF1" w:rsidRPr="00791161" w:rsidRDefault="002E2AF1" w:rsidP="002E2AF1">
      <w:pPr>
        <w:pStyle w:val="PAGRINDINISTEKSTAS"/>
        <w:numPr>
          <w:ilvl w:val="1"/>
          <w:numId w:val="9"/>
        </w:numPr>
        <w:rPr>
          <w:sz w:val="18"/>
          <w:szCs w:val="18"/>
        </w:rPr>
      </w:pPr>
      <w:r w:rsidRPr="00791161">
        <w:rPr>
          <w:sz w:val="18"/>
          <w:szCs w:val="18"/>
        </w:rPr>
        <w:t>Transportavimas</w:t>
      </w:r>
    </w:p>
    <w:p w14:paraId="095D749F" w14:textId="77777777" w:rsidR="002E2AF1" w:rsidRPr="00791161" w:rsidRDefault="002E2AF1" w:rsidP="002E2AF1">
      <w:pPr>
        <w:pStyle w:val="PAGRINDINISTEKSTAS"/>
        <w:rPr>
          <w:sz w:val="18"/>
          <w:szCs w:val="18"/>
        </w:rPr>
      </w:pPr>
      <w:r w:rsidRPr="00791161">
        <w:rPr>
          <w:sz w:val="18"/>
          <w:szCs w:val="18"/>
        </w:rPr>
        <w:t>Transportavimo metu žirgai turi būti tinkamai apsaugoti nuo sužalojimų bei kitų pavojų sveikatai. Transporto priemonės turi būti saugios, gerai vėdinamos ir prižiūrimos, reguliariai dezinfekuojamos ir vairuojamos kompetentingo personalo. Žirgai visą laiką turi būti prižiūrimi kompetentingų prižiūrėtojų.</w:t>
      </w:r>
    </w:p>
    <w:p w14:paraId="614FAC49" w14:textId="77777777" w:rsidR="002E2AF1" w:rsidRPr="00791161" w:rsidRDefault="002E2AF1" w:rsidP="002E2AF1">
      <w:pPr>
        <w:pStyle w:val="PAGRINDINISTEKSTAS"/>
        <w:numPr>
          <w:ilvl w:val="1"/>
          <w:numId w:val="9"/>
        </w:numPr>
        <w:rPr>
          <w:sz w:val="18"/>
          <w:szCs w:val="18"/>
        </w:rPr>
      </w:pPr>
      <w:r w:rsidRPr="00791161">
        <w:rPr>
          <w:sz w:val="18"/>
          <w:szCs w:val="18"/>
        </w:rPr>
        <w:t>Tranzitas</w:t>
      </w:r>
    </w:p>
    <w:p w14:paraId="48915305" w14:textId="77777777" w:rsidR="002E2AF1" w:rsidRPr="00791161" w:rsidRDefault="002E2AF1" w:rsidP="002E2AF1">
      <w:pPr>
        <w:pStyle w:val="PAGRINDINISTEKSTAS"/>
        <w:rPr>
          <w:sz w:val="18"/>
          <w:szCs w:val="18"/>
        </w:rPr>
      </w:pPr>
      <w:r w:rsidRPr="00791161">
        <w:rPr>
          <w:sz w:val="18"/>
          <w:szCs w:val="18"/>
        </w:rPr>
        <w:t xml:space="preserve">Visos kelionės turi būti planuojamos atsakingai, žirgams reguliariai turi būti suteikiamos pertraukos pailsėti, kurių metu jie aprūpinami pašaru bei vandeniu, pagal galiojančias FEI rekomendacijas. </w:t>
      </w:r>
    </w:p>
    <w:p w14:paraId="0A2AD33E" w14:textId="77777777" w:rsidR="002E2AF1" w:rsidRPr="00791161" w:rsidRDefault="002E2AF1" w:rsidP="002E2AF1">
      <w:pPr>
        <w:pStyle w:val="PAGRINDINISTEKSTAS"/>
        <w:numPr>
          <w:ilvl w:val="0"/>
          <w:numId w:val="9"/>
        </w:numPr>
        <w:rPr>
          <w:sz w:val="18"/>
          <w:szCs w:val="18"/>
        </w:rPr>
      </w:pPr>
      <w:r w:rsidRPr="00791161">
        <w:rPr>
          <w:sz w:val="18"/>
          <w:szCs w:val="18"/>
        </w:rPr>
        <w:t>Tinkama fizinė būklė dalyvauti varžybose:</w:t>
      </w:r>
    </w:p>
    <w:p w14:paraId="27F69EA2" w14:textId="77777777" w:rsidR="002E2AF1" w:rsidRPr="00791161" w:rsidRDefault="002E2AF1" w:rsidP="002E2AF1">
      <w:pPr>
        <w:pStyle w:val="PAGRINDINISTEKSTAS"/>
        <w:numPr>
          <w:ilvl w:val="1"/>
          <w:numId w:val="9"/>
        </w:numPr>
        <w:rPr>
          <w:sz w:val="18"/>
          <w:szCs w:val="18"/>
        </w:rPr>
      </w:pPr>
      <w:r w:rsidRPr="00791161">
        <w:rPr>
          <w:sz w:val="18"/>
          <w:szCs w:val="18"/>
        </w:rPr>
        <w:t>Tinkama fizinė būklė ir kompetencija</w:t>
      </w:r>
    </w:p>
    <w:p w14:paraId="3B306DAA" w14:textId="77777777" w:rsidR="002E2AF1" w:rsidRPr="00791161" w:rsidRDefault="002E2AF1" w:rsidP="002E2AF1">
      <w:pPr>
        <w:pStyle w:val="PAGRINDINISTEKSTAS"/>
        <w:rPr>
          <w:sz w:val="18"/>
          <w:szCs w:val="18"/>
        </w:rPr>
      </w:pPr>
      <w:r w:rsidRPr="00791161">
        <w:rPr>
          <w:sz w:val="18"/>
          <w:szCs w:val="18"/>
        </w:rPr>
        <w:t>Varžybose gali dalyvauti tik fiziškai parengti žirgai ir patvirtintos kompetencijos sportininkai. Žirgai privalo turėti tinkamas pertraukas pailsėti tarp treniruočių ir varžybų; po kelionių turėtų būti suteikiamas papildomas poilsis.</w:t>
      </w:r>
    </w:p>
    <w:p w14:paraId="4BEBF12B" w14:textId="77777777" w:rsidR="002E2AF1" w:rsidRPr="00791161" w:rsidRDefault="002E2AF1" w:rsidP="002E2AF1">
      <w:pPr>
        <w:pStyle w:val="PAGRINDINISTEKSTAS"/>
        <w:numPr>
          <w:ilvl w:val="1"/>
          <w:numId w:val="9"/>
        </w:numPr>
        <w:rPr>
          <w:sz w:val="18"/>
          <w:szCs w:val="18"/>
        </w:rPr>
      </w:pPr>
      <w:r w:rsidRPr="00791161">
        <w:rPr>
          <w:sz w:val="18"/>
          <w:szCs w:val="18"/>
        </w:rPr>
        <w:t>Sveikatos būklė</w:t>
      </w:r>
    </w:p>
    <w:p w14:paraId="358FD35E" w14:textId="77777777" w:rsidR="002E2AF1" w:rsidRPr="00791161" w:rsidRDefault="002E2AF1" w:rsidP="002E2AF1">
      <w:pPr>
        <w:pStyle w:val="PAGRINDINISTEKSTAS"/>
        <w:rPr>
          <w:sz w:val="18"/>
          <w:szCs w:val="18"/>
        </w:rPr>
      </w:pPr>
      <w:r w:rsidRPr="00791161">
        <w:rPr>
          <w:sz w:val="18"/>
          <w:szCs w:val="18"/>
        </w:rPr>
        <w:t>Nė vienas žirgas, kurio fizinė būklė yra laikoma netinkama, negali dalyvauti ar tęsti dalyvavimo varžybose, kilus abejonėms, būtina kreiptis į veterinarijos gydytoją.</w:t>
      </w:r>
    </w:p>
    <w:p w14:paraId="69AC8155" w14:textId="77777777" w:rsidR="002E2AF1" w:rsidRPr="00791161" w:rsidRDefault="002E2AF1" w:rsidP="002E2AF1">
      <w:pPr>
        <w:pStyle w:val="PAGRINDINISTEKSTAS"/>
        <w:numPr>
          <w:ilvl w:val="1"/>
          <w:numId w:val="9"/>
        </w:numPr>
        <w:rPr>
          <w:sz w:val="18"/>
          <w:szCs w:val="18"/>
        </w:rPr>
      </w:pPr>
      <w:r w:rsidRPr="00791161">
        <w:rPr>
          <w:sz w:val="18"/>
          <w:szCs w:val="18"/>
        </w:rPr>
        <w:t>Dopingas ir vaistai</w:t>
      </w:r>
    </w:p>
    <w:p w14:paraId="19EA7EF6" w14:textId="77777777" w:rsidR="002E2AF1" w:rsidRPr="00791161" w:rsidRDefault="002E2AF1" w:rsidP="002E2AF1">
      <w:pPr>
        <w:pStyle w:val="PAGRINDINISTEKSTAS"/>
        <w:rPr>
          <w:sz w:val="18"/>
          <w:szCs w:val="18"/>
        </w:rPr>
      </w:pPr>
      <w:r w:rsidRPr="00791161">
        <w:rPr>
          <w:sz w:val="18"/>
          <w:szCs w:val="18"/>
        </w:rPr>
        <w:t>Bet kokie veiksmai ar ketinimai vartoti dopingą ar piktnaudžiauti vaistais yra laikomi rimta gerovės problema ir nebus toleruojami. Po veterinarinio gydymo turi praeiti pakankamai laiko iki varžybų, kad žirgas galėtų visiškai atsistatyti.</w:t>
      </w:r>
    </w:p>
    <w:p w14:paraId="5415581E" w14:textId="77777777" w:rsidR="002E2AF1" w:rsidRPr="00791161" w:rsidRDefault="002E2AF1" w:rsidP="002E2AF1">
      <w:pPr>
        <w:pStyle w:val="PAGRINDINISTEKSTAS"/>
        <w:numPr>
          <w:ilvl w:val="1"/>
          <w:numId w:val="9"/>
        </w:numPr>
        <w:rPr>
          <w:sz w:val="18"/>
          <w:szCs w:val="18"/>
        </w:rPr>
      </w:pPr>
      <w:r w:rsidRPr="00791161">
        <w:rPr>
          <w:sz w:val="18"/>
          <w:szCs w:val="18"/>
        </w:rPr>
        <w:t>Chirurginės procedūros</w:t>
      </w:r>
    </w:p>
    <w:p w14:paraId="51E24BF1" w14:textId="77777777" w:rsidR="002E2AF1" w:rsidRPr="00791161" w:rsidRDefault="002E2AF1" w:rsidP="002E2AF1">
      <w:pPr>
        <w:pStyle w:val="PAGRINDINISTEKSTAS"/>
        <w:rPr>
          <w:sz w:val="18"/>
          <w:szCs w:val="18"/>
        </w:rPr>
      </w:pPr>
      <w:r w:rsidRPr="00791161">
        <w:rPr>
          <w:sz w:val="18"/>
          <w:szCs w:val="18"/>
        </w:rPr>
        <w:t>Turi būti draudžiamos bet kokios chirurginės procedūros pavojingos varžybose dalyvaujančio žirgo gerovei ar kitų žirgų ir/ar sportininkų saugumui.</w:t>
      </w:r>
    </w:p>
    <w:p w14:paraId="71883C9B" w14:textId="77777777" w:rsidR="002E2AF1" w:rsidRPr="00791161" w:rsidRDefault="002E2AF1" w:rsidP="002E2AF1">
      <w:pPr>
        <w:pStyle w:val="PAGRINDINISTEKSTAS"/>
        <w:numPr>
          <w:ilvl w:val="1"/>
          <w:numId w:val="9"/>
        </w:numPr>
        <w:rPr>
          <w:sz w:val="18"/>
          <w:szCs w:val="18"/>
        </w:rPr>
      </w:pPr>
      <w:r w:rsidRPr="00791161">
        <w:rPr>
          <w:sz w:val="18"/>
          <w:szCs w:val="18"/>
        </w:rPr>
        <w:t>Kumelingos/neseniai atsivedusios kumeliukus kumelės</w:t>
      </w:r>
    </w:p>
    <w:p w14:paraId="128A0145" w14:textId="77777777" w:rsidR="002E2AF1" w:rsidRPr="00791161" w:rsidRDefault="002E2AF1" w:rsidP="002E2AF1">
      <w:pPr>
        <w:pStyle w:val="PAGRINDINISTEKSTAS"/>
        <w:rPr>
          <w:sz w:val="18"/>
          <w:szCs w:val="18"/>
        </w:rPr>
      </w:pPr>
      <w:r w:rsidRPr="00791161">
        <w:rPr>
          <w:sz w:val="18"/>
          <w:szCs w:val="18"/>
        </w:rPr>
        <w:t>Po ketvirtojo nėštumo mėnesio ar esančios kartu su kumeliuku kumelės negali dalyvauti varžybose.</w:t>
      </w:r>
    </w:p>
    <w:p w14:paraId="535F6A63" w14:textId="77777777" w:rsidR="002E2AF1" w:rsidRPr="00791161" w:rsidRDefault="002E2AF1" w:rsidP="002E2AF1">
      <w:pPr>
        <w:pStyle w:val="PAGRINDINISTEKSTAS"/>
        <w:numPr>
          <w:ilvl w:val="1"/>
          <w:numId w:val="9"/>
        </w:numPr>
        <w:rPr>
          <w:sz w:val="18"/>
          <w:szCs w:val="18"/>
        </w:rPr>
      </w:pPr>
      <w:r w:rsidRPr="00791161">
        <w:rPr>
          <w:sz w:val="18"/>
          <w:szCs w:val="18"/>
        </w:rPr>
        <w:t>Netinkamas pagalbinių priemonių naudojimas</w:t>
      </w:r>
    </w:p>
    <w:p w14:paraId="0E814C42" w14:textId="77777777" w:rsidR="002E2AF1" w:rsidRPr="00791161" w:rsidRDefault="002E2AF1" w:rsidP="002E2AF1">
      <w:pPr>
        <w:pStyle w:val="PAGRINDINISTEKSTAS"/>
        <w:rPr>
          <w:sz w:val="18"/>
          <w:szCs w:val="18"/>
        </w:rPr>
      </w:pPr>
      <w:r w:rsidRPr="00791161">
        <w:rPr>
          <w:sz w:val="18"/>
          <w:szCs w:val="18"/>
        </w:rPr>
        <w:t>Netinkamas elgesys su žirgu, naudojant natūralias ar dirbtines pagalbines priemones (pvz.: stekas, pentinai ir kt.), nėra toleruojamas.</w:t>
      </w:r>
    </w:p>
    <w:p w14:paraId="11572FDC" w14:textId="77777777" w:rsidR="002E2AF1" w:rsidRPr="00791161" w:rsidRDefault="002E2AF1" w:rsidP="002E2AF1">
      <w:pPr>
        <w:pStyle w:val="PAGRINDINISTEKSTAS"/>
        <w:numPr>
          <w:ilvl w:val="0"/>
          <w:numId w:val="9"/>
        </w:numPr>
        <w:rPr>
          <w:sz w:val="18"/>
          <w:szCs w:val="18"/>
        </w:rPr>
      </w:pPr>
      <w:r w:rsidRPr="00791161">
        <w:rPr>
          <w:sz w:val="18"/>
          <w:szCs w:val="18"/>
        </w:rPr>
        <w:t>Varžybos neturi kenkti žirgo gerovei:</w:t>
      </w:r>
    </w:p>
    <w:p w14:paraId="58D3C105" w14:textId="77777777" w:rsidR="002E2AF1" w:rsidRPr="00791161" w:rsidRDefault="002E2AF1" w:rsidP="002E2AF1">
      <w:pPr>
        <w:pStyle w:val="PAGRINDINISTEKSTAS"/>
        <w:numPr>
          <w:ilvl w:val="1"/>
          <w:numId w:val="9"/>
        </w:numPr>
        <w:rPr>
          <w:sz w:val="18"/>
          <w:szCs w:val="18"/>
        </w:rPr>
      </w:pPr>
      <w:r w:rsidRPr="00791161">
        <w:rPr>
          <w:sz w:val="18"/>
          <w:szCs w:val="18"/>
        </w:rPr>
        <w:t>Varžybų teritorija</w:t>
      </w:r>
    </w:p>
    <w:p w14:paraId="4EA0BC33" w14:textId="77777777" w:rsidR="002E2AF1" w:rsidRPr="00791161" w:rsidRDefault="002E2AF1" w:rsidP="002E2AF1">
      <w:pPr>
        <w:pStyle w:val="PAGRINDINISTEKSTAS"/>
        <w:rPr>
          <w:sz w:val="18"/>
          <w:szCs w:val="18"/>
        </w:rPr>
      </w:pPr>
      <w:r w:rsidRPr="00791161">
        <w:rPr>
          <w:sz w:val="18"/>
          <w:szCs w:val="18"/>
        </w:rPr>
        <w:t>Žirgus galima treniruoti ir su jais varžytis tik ant tam pritaikytų ir saugių paviršių. Visos kliūtys bei varžybų sąlygos turi būti parengtos atsižvelgiant į žirgo saugumą.</w:t>
      </w:r>
    </w:p>
    <w:p w14:paraId="0760D323" w14:textId="77777777" w:rsidR="002E2AF1" w:rsidRPr="00791161" w:rsidRDefault="002E2AF1" w:rsidP="002E2AF1">
      <w:pPr>
        <w:pStyle w:val="PAGRINDINISTEKSTAS"/>
        <w:numPr>
          <w:ilvl w:val="1"/>
          <w:numId w:val="9"/>
        </w:numPr>
        <w:rPr>
          <w:sz w:val="18"/>
          <w:szCs w:val="18"/>
        </w:rPr>
      </w:pPr>
      <w:r w:rsidRPr="00791161">
        <w:rPr>
          <w:sz w:val="18"/>
          <w:szCs w:val="18"/>
        </w:rPr>
        <w:t>Gruntas</w:t>
      </w:r>
    </w:p>
    <w:p w14:paraId="28909AB1" w14:textId="77777777" w:rsidR="002E2AF1" w:rsidRPr="00791161" w:rsidRDefault="002E2AF1" w:rsidP="002E2AF1">
      <w:pPr>
        <w:pStyle w:val="PAGRINDINISTEKSTAS"/>
        <w:rPr>
          <w:sz w:val="18"/>
          <w:szCs w:val="18"/>
        </w:rPr>
      </w:pPr>
      <w:r w:rsidRPr="00791161">
        <w:rPr>
          <w:sz w:val="18"/>
          <w:szCs w:val="18"/>
        </w:rPr>
        <w:t>Visų teritorijų, kuriose žirgai vaikšto, yra treniruojami ar dalyvauja varžybose gruntas turi būti įrengtas bei prižiūrėtas taip, kad sumažėtų sužeidimus galinčių sukelti veiksnių.</w:t>
      </w:r>
    </w:p>
    <w:p w14:paraId="4E8B3BE3" w14:textId="77777777" w:rsidR="002E2AF1" w:rsidRPr="00791161" w:rsidRDefault="002E2AF1" w:rsidP="002E2AF1">
      <w:pPr>
        <w:pStyle w:val="PAGRINDINISTEKSTAS"/>
        <w:numPr>
          <w:ilvl w:val="1"/>
          <w:numId w:val="9"/>
        </w:numPr>
        <w:rPr>
          <w:sz w:val="18"/>
          <w:szCs w:val="18"/>
        </w:rPr>
      </w:pPr>
      <w:r w:rsidRPr="00791161">
        <w:rPr>
          <w:sz w:val="18"/>
          <w:szCs w:val="18"/>
        </w:rPr>
        <w:lastRenderedPageBreak/>
        <w:t>Ekstremalios oro sąlygos</w:t>
      </w:r>
    </w:p>
    <w:p w14:paraId="4E854729" w14:textId="77777777" w:rsidR="002E2AF1" w:rsidRPr="00791161" w:rsidRDefault="002E2AF1" w:rsidP="002E2AF1">
      <w:pPr>
        <w:pStyle w:val="PAGRINDINISTEKSTAS"/>
        <w:rPr>
          <w:sz w:val="18"/>
          <w:szCs w:val="18"/>
        </w:rPr>
      </w:pPr>
      <w:r w:rsidRPr="00791161">
        <w:rPr>
          <w:sz w:val="18"/>
          <w:szCs w:val="18"/>
        </w:rPr>
        <w:t>Varžybos negali būti vykdomos ekstremaliomis oro sąlygomis, kurios gali sukelti grėsmę žirgo gerovei ar saugumui. Turi būti sudarytos sąlygos žirgams tinkamai atvėsti po dalyvavimo rungtyje.</w:t>
      </w:r>
    </w:p>
    <w:p w14:paraId="6A07C59C" w14:textId="77777777" w:rsidR="002E2AF1" w:rsidRPr="00791161" w:rsidRDefault="002E2AF1" w:rsidP="002E2AF1">
      <w:pPr>
        <w:pStyle w:val="PAGRINDINISTEKSTAS"/>
        <w:numPr>
          <w:ilvl w:val="1"/>
          <w:numId w:val="9"/>
        </w:numPr>
        <w:rPr>
          <w:sz w:val="18"/>
          <w:szCs w:val="18"/>
        </w:rPr>
      </w:pPr>
      <w:r w:rsidRPr="00791161">
        <w:rPr>
          <w:sz w:val="18"/>
          <w:szCs w:val="18"/>
        </w:rPr>
        <w:t>Arklidės varžybose</w:t>
      </w:r>
    </w:p>
    <w:p w14:paraId="4734EA15" w14:textId="77777777" w:rsidR="002E2AF1" w:rsidRPr="00791161" w:rsidRDefault="002E2AF1" w:rsidP="002E2AF1">
      <w:pPr>
        <w:pStyle w:val="PAGRINDINISTEKSTAS"/>
        <w:rPr>
          <w:sz w:val="18"/>
          <w:szCs w:val="18"/>
        </w:rPr>
      </w:pPr>
      <w:r w:rsidRPr="00791161">
        <w:rPr>
          <w:sz w:val="18"/>
          <w:szCs w:val="18"/>
        </w:rPr>
        <w:t>Arklidės turi būti saugios, higieniškos, patogios, gerai vėdinamos bei pakankamo dydžio atsižvelgiant į žirgo veislę bei sudėjimą. Vanduo bei vietos skirtos plovimui turi būti nuolatos prieinamos.</w:t>
      </w:r>
    </w:p>
    <w:p w14:paraId="5404FD7F" w14:textId="77777777" w:rsidR="002E2AF1" w:rsidRPr="00791161" w:rsidRDefault="002E2AF1" w:rsidP="002E2AF1">
      <w:pPr>
        <w:pStyle w:val="PAGRINDINISTEKSTAS"/>
        <w:numPr>
          <w:ilvl w:val="0"/>
          <w:numId w:val="9"/>
        </w:numPr>
        <w:rPr>
          <w:sz w:val="18"/>
          <w:szCs w:val="18"/>
        </w:rPr>
      </w:pPr>
      <w:r w:rsidRPr="00791161">
        <w:rPr>
          <w:sz w:val="18"/>
          <w:szCs w:val="18"/>
        </w:rPr>
        <w:t>Humaniškas elgesys su žirgais:</w:t>
      </w:r>
    </w:p>
    <w:p w14:paraId="5E7DD11E" w14:textId="77777777" w:rsidR="002E2AF1" w:rsidRPr="00791161" w:rsidRDefault="002E2AF1" w:rsidP="002E2AF1">
      <w:pPr>
        <w:pStyle w:val="PAGRINDINISTEKSTAS"/>
        <w:numPr>
          <w:ilvl w:val="1"/>
          <w:numId w:val="9"/>
        </w:numPr>
        <w:rPr>
          <w:sz w:val="18"/>
          <w:szCs w:val="18"/>
        </w:rPr>
      </w:pPr>
      <w:r w:rsidRPr="00791161">
        <w:rPr>
          <w:sz w:val="18"/>
          <w:szCs w:val="18"/>
        </w:rPr>
        <w:t>Veterinarinis gydymas</w:t>
      </w:r>
    </w:p>
    <w:p w14:paraId="1BCC5FE4" w14:textId="77777777" w:rsidR="002E2AF1" w:rsidRPr="00791161" w:rsidRDefault="002E2AF1" w:rsidP="002E2AF1">
      <w:pPr>
        <w:pStyle w:val="PAGRINDINISTEKSTAS"/>
        <w:rPr>
          <w:sz w:val="18"/>
          <w:szCs w:val="18"/>
        </w:rPr>
      </w:pPr>
      <w:r w:rsidRPr="00791161">
        <w:rPr>
          <w:sz w:val="18"/>
          <w:szCs w:val="18"/>
        </w:rPr>
        <w:t>Varžybų metu visada turi būti prieinama veterinarinė priežiūra. Jeigu varžybų metu žirgas susižeidžia ar yra išsekęs, sportininkas turi sustabdyti savo pasirodymą ir leisti veterinarui atlikti apžiūrą.</w:t>
      </w:r>
    </w:p>
    <w:p w14:paraId="0A876833" w14:textId="77777777" w:rsidR="002E2AF1" w:rsidRPr="00791161" w:rsidRDefault="002E2AF1" w:rsidP="002E2AF1">
      <w:pPr>
        <w:pStyle w:val="PAGRINDINISTEKSTAS"/>
        <w:numPr>
          <w:ilvl w:val="1"/>
          <w:numId w:val="9"/>
        </w:numPr>
        <w:rPr>
          <w:sz w:val="18"/>
          <w:szCs w:val="18"/>
        </w:rPr>
      </w:pPr>
      <w:r w:rsidRPr="00791161">
        <w:rPr>
          <w:sz w:val="18"/>
          <w:szCs w:val="18"/>
        </w:rPr>
        <w:t>Nukreipimas į centrus</w:t>
      </w:r>
    </w:p>
    <w:p w14:paraId="07B5331D" w14:textId="77777777" w:rsidR="002E2AF1" w:rsidRPr="00791161" w:rsidRDefault="002E2AF1" w:rsidP="002E2AF1">
      <w:pPr>
        <w:pStyle w:val="PAGRINDINISTEKSTAS"/>
        <w:rPr>
          <w:sz w:val="18"/>
          <w:szCs w:val="18"/>
        </w:rPr>
      </w:pPr>
      <w:r w:rsidRPr="00791161">
        <w:rPr>
          <w:sz w:val="18"/>
          <w:szCs w:val="18"/>
        </w:rPr>
        <w:t>Esant reikalui, žirgai turi būti paimami greitosios pagalbos transporto bei nugabenami į artimiausią atitinkamą gydymo centrą tolimesnei apžiūrai bei gydymui. Susižeidusiems žirgams prieš transportavimą turi būti suteikiama visa būtinoji pagalba.</w:t>
      </w:r>
    </w:p>
    <w:p w14:paraId="4D76970E" w14:textId="77777777" w:rsidR="002E2AF1" w:rsidRPr="00791161" w:rsidRDefault="002E2AF1" w:rsidP="002E2AF1">
      <w:pPr>
        <w:pStyle w:val="PAGRINDINISTEKSTAS"/>
        <w:numPr>
          <w:ilvl w:val="1"/>
          <w:numId w:val="9"/>
        </w:numPr>
        <w:rPr>
          <w:sz w:val="18"/>
          <w:szCs w:val="18"/>
        </w:rPr>
      </w:pPr>
      <w:r w:rsidRPr="00791161">
        <w:rPr>
          <w:sz w:val="18"/>
          <w:szCs w:val="18"/>
        </w:rPr>
        <w:t>Sužeidimai varžybų metu</w:t>
      </w:r>
    </w:p>
    <w:p w14:paraId="598DE4C7" w14:textId="77777777" w:rsidR="002E2AF1" w:rsidRPr="00791161" w:rsidRDefault="002E2AF1" w:rsidP="002E2AF1">
      <w:pPr>
        <w:pStyle w:val="PAGRINDINISTEKSTAS"/>
        <w:rPr>
          <w:sz w:val="18"/>
          <w:szCs w:val="18"/>
        </w:rPr>
      </w:pPr>
      <w:r w:rsidRPr="00791161">
        <w:rPr>
          <w:sz w:val="18"/>
          <w:szCs w:val="18"/>
        </w:rPr>
        <w:t>Varžybų metu patirtų sužeidimų dažnis turi būti stebimas. Grunto paviršiaus būklė, rungčių dažnumas ir visi kiti rizikos veiksniai turi būti atidžiai ištirti, siekiant nustatyti, kaip būtų galima sumažinti sužeidimų skaičių.</w:t>
      </w:r>
    </w:p>
    <w:p w14:paraId="338E8754" w14:textId="77777777" w:rsidR="002E2AF1" w:rsidRPr="00791161" w:rsidRDefault="002E2AF1" w:rsidP="002E2AF1">
      <w:pPr>
        <w:pStyle w:val="PAGRINDINISTEKSTAS"/>
        <w:numPr>
          <w:ilvl w:val="1"/>
          <w:numId w:val="9"/>
        </w:numPr>
        <w:rPr>
          <w:sz w:val="18"/>
          <w:szCs w:val="18"/>
        </w:rPr>
      </w:pPr>
      <w:r w:rsidRPr="00791161">
        <w:rPr>
          <w:sz w:val="18"/>
          <w:szCs w:val="18"/>
        </w:rPr>
        <w:t>Eutanazija</w:t>
      </w:r>
    </w:p>
    <w:p w14:paraId="7DEA5D9B" w14:textId="77777777" w:rsidR="002E2AF1" w:rsidRPr="00791161" w:rsidRDefault="002E2AF1" w:rsidP="002E2AF1">
      <w:pPr>
        <w:pStyle w:val="PAGRINDINISTEKSTAS"/>
        <w:rPr>
          <w:sz w:val="18"/>
          <w:szCs w:val="18"/>
        </w:rPr>
      </w:pPr>
      <w:r w:rsidRPr="00791161">
        <w:rPr>
          <w:sz w:val="18"/>
          <w:szCs w:val="18"/>
        </w:rPr>
        <w:t>Jeigu sužeidimai yra pakankamai sunkūs, remiantis humaniškomis paskatomis, veterinarijos gydytojui gali tekti kuo skubiau atlikti eutanaziją, kurios vienintelis tikslas – sumažinti kančias.</w:t>
      </w:r>
    </w:p>
    <w:p w14:paraId="2315F713" w14:textId="77777777" w:rsidR="002E2AF1" w:rsidRPr="00791161" w:rsidRDefault="002E2AF1" w:rsidP="002E2AF1">
      <w:pPr>
        <w:pStyle w:val="PAGRINDINISTEKSTAS"/>
        <w:numPr>
          <w:ilvl w:val="1"/>
          <w:numId w:val="9"/>
        </w:numPr>
        <w:rPr>
          <w:sz w:val="18"/>
          <w:szCs w:val="18"/>
        </w:rPr>
      </w:pPr>
      <w:r w:rsidRPr="00791161">
        <w:rPr>
          <w:sz w:val="18"/>
          <w:szCs w:val="18"/>
        </w:rPr>
        <w:t>Sportinės karjeros pabaiga</w:t>
      </w:r>
    </w:p>
    <w:p w14:paraId="1CB45FCF" w14:textId="77777777" w:rsidR="002E2AF1" w:rsidRPr="00791161" w:rsidRDefault="002E2AF1" w:rsidP="002E2AF1">
      <w:pPr>
        <w:pStyle w:val="PAGRINDINISTEKSTAS"/>
        <w:rPr>
          <w:sz w:val="18"/>
          <w:szCs w:val="18"/>
        </w:rPr>
      </w:pPr>
      <w:r w:rsidRPr="00791161">
        <w:rPr>
          <w:sz w:val="18"/>
          <w:szCs w:val="18"/>
        </w:rPr>
        <w:t>Su dalyvavimą varžybose baigusiais žirgais turi būti elgiamasi palankiai ir humaniškai.</w:t>
      </w:r>
    </w:p>
    <w:p w14:paraId="4ECC3BC0" w14:textId="77777777" w:rsidR="002E2AF1" w:rsidRPr="00791161" w:rsidRDefault="002E2AF1" w:rsidP="002E2AF1">
      <w:pPr>
        <w:pStyle w:val="PAGRINDINISTEKSTAS"/>
        <w:numPr>
          <w:ilvl w:val="0"/>
          <w:numId w:val="9"/>
        </w:numPr>
        <w:rPr>
          <w:sz w:val="18"/>
          <w:szCs w:val="18"/>
        </w:rPr>
      </w:pPr>
      <w:r w:rsidRPr="00791161">
        <w:rPr>
          <w:sz w:val="18"/>
          <w:szCs w:val="18"/>
        </w:rPr>
        <w:t>Švietimas:</w:t>
      </w:r>
    </w:p>
    <w:p w14:paraId="0C1D0D65" w14:textId="77777777" w:rsidR="002E2AF1" w:rsidRPr="00791161" w:rsidRDefault="002E2AF1" w:rsidP="002E2AF1">
      <w:pPr>
        <w:pStyle w:val="PAGRINDINISTEKSTAS"/>
        <w:rPr>
          <w:sz w:val="18"/>
          <w:szCs w:val="18"/>
        </w:rPr>
      </w:pPr>
      <w:r w:rsidRPr="00791161">
        <w:rPr>
          <w:sz w:val="18"/>
          <w:szCs w:val="18"/>
        </w:rPr>
        <w:t>FEI primygtinai ragina visus, su žirginiu sportu susijusius asmenis, siekti aukščiausių išsilavinimo standartų varžybose dalyvaujančių žirgų priežiūrai svarbiose srityse.</w:t>
      </w:r>
    </w:p>
    <w:p w14:paraId="2DF2A39D" w14:textId="207EA35D" w:rsidR="00666DBC" w:rsidRPr="00791161" w:rsidRDefault="002E2AF1" w:rsidP="002E2AF1">
      <w:pPr>
        <w:pStyle w:val="PAGRINDINISTEKSTAS"/>
        <w:rPr>
          <w:sz w:val="18"/>
          <w:szCs w:val="18"/>
        </w:rPr>
      </w:pPr>
      <w:r w:rsidRPr="00791161">
        <w:rPr>
          <w:sz w:val="18"/>
          <w:szCs w:val="18"/>
        </w:rPr>
        <w:t>Šis elgesio kodeksas dėl žirgų gerovės gali būti nuolat atnaujinamas, todėl visos išreikštos nuomonės yra vertinamos. Ypatingas dėmesys bus skiriamas naujų tyrimų rezultatams, todėl FEI skatina tolimesnį finansavimą bei paramą gerovės studijoms.</w:t>
      </w:r>
    </w:p>
    <w:sectPr w:rsidR="00666DBC" w:rsidRPr="00791161" w:rsidSect="002E2AF1">
      <w:headerReference w:type="default" r:id="rId14"/>
      <w:footerReference w:type="default" r:id="rId15"/>
      <w:headerReference w:type="first" r:id="rId16"/>
      <w:pgSz w:w="12240" w:h="15840"/>
      <w:pgMar w:top="1653" w:right="1440" w:bottom="990" w:left="1440" w:header="4" w:footer="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36CC" w14:textId="77777777" w:rsidR="006D0FA7" w:rsidRDefault="006D0FA7" w:rsidP="00C62533">
      <w:pPr>
        <w:spacing w:line="240" w:lineRule="auto"/>
      </w:pPr>
      <w:r>
        <w:separator/>
      </w:r>
    </w:p>
    <w:p w14:paraId="2603273F" w14:textId="77777777" w:rsidR="006D0FA7" w:rsidRDefault="006D0FA7"/>
  </w:endnote>
  <w:endnote w:type="continuationSeparator" w:id="0">
    <w:p w14:paraId="05687EEC" w14:textId="77777777" w:rsidR="006D0FA7" w:rsidRDefault="006D0FA7" w:rsidP="00C62533">
      <w:pPr>
        <w:spacing w:line="240" w:lineRule="auto"/>
      </w:pPr>
      <w:r>
        <w:continuationSeparator/>
      </w:r>
    </w:p>
    <w:p w14:paraId="14D9C4A2" w14:textId="77777777" w:rsidR="006D0FA7" w:rsidRDefault="006D0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88AE" w14:textId="76FD758F" w:rsidR="00B34970" w:rsidRPr="00F53A9B" w:rsidRDefault="00374761" w:rsidP="005412C0">
    <w:pPr>
      <w:pStyle w:val="Porat"/>
      <w:rPr>
        <w:color w:val="000000" w:themeColor="text1"/>
      </w:rPr>
    </w:pPr>
    <w:r>
      <w:rPr>
        <w:color w:val="000000" w:themeColor="text1"/>
      </w:rPr>
      <w:t>05-07</w:t>
    </w:r>
    <w:r w:rsidR="005412C0">
      <w:rPr>
        <w:color w:val="000000" w:themeColor="text1"/>
      </w:rPr>
      <w:t>/</w:t>
    </w:r>
    <w:r w:rsidR="00B34970">
      <w:rPr>
        <w:color w:val="000000" w:themeColor="text1"/>
      </w:rPr>
      <w:t>0</w:t>
    </w:r>
    <w:r>
      <w:rPr>
        <w:color w:val="000000" w:themeColor="text1"/>
      </w:rPr>
      <w:t>8</w:t>
    </w:r>
    <w:r w:rsidR="00B34970">
      <w:rPr>
        <w:color w:val="000000" w:themeColor="text1"/>
      </w:rPr>
      <w:t>/202</w:t>
    </w:r>
    <w:r w:rsidR="003936DE">
      <w:rPr>
        <w:color w:val="000000" w:themeColor="text1"/>
      </w:rPr>
      <w:t>2</w:t>
    </w:r>
    <w:r w:rsidR="00B34970">
      <w:rPr>
        <w:color w:val="000000" w:themeColor="text1"/>
      </w:rPr>
      <w:tab/>
    </w:r>
    <w:r w:rsidR="00B34970">
      <w:rPr>
        <w:color w:val="000000" w:themeColor="text1"/>
      </w:rPr>
      <w:tab/>
    </w:r>
    <w:r w:rsidR="00B34970" w:rsidRPr="00557302">
      <w:rPr>
        <w:color w:val="000000" w:themeColor="text1"/>
      </w:rPr>
      <w:t xml:space="preserve">Page </w:t>
    </w:r>
    <w:r w:rsidR="00B34970" w:rsidRPr="00557302">
      <w:rPr>
        <w:color w:val="000000" w:themeColor="text1"/>
      </w:rPr>
      <w:fldChar w:fldCharType="begin"/>
    </w:r>
    <w:r w:rsidR="00B34970" w:rsidRPr="00557302">
      <w:rPr>
        <w:color w:val="000000" w:themeColor="text1"/>
      </w:rPr>
      <w:instrText xml:space="preserve"> PAGE  \* Arabic  \* MERGEFORMAT </w:instrText>
    </w:r>
    <w:r w:rsidR="00B34970" w:rsidRPr="00557302">
      <w:rPr>
        <w:color w:val="000000" w:themeColor="text1"/>
      </w:rPr>
      <w:fldChar w:fldCharType="separate"/>
    </w:r>
    <w:r w:rsidR="00B34970">
      <w:rPr>
        <w:noProof/>
        <w:color w:val="000000" w:themeColor="text1"/>
      </w:rPr>
      <w:t>6</w:t>
    </w:r>
    <w:r w:rsidR="00B34970" w:rsidRPr="00557302">
      <w:rPr>
        <w:color w:val="000000" w:themeColor="text1"/>
      </w:rPr>
      <w:fldChar w:fldCharType="end"/>
    </w:r>
    <w:r w:rsidR="00B34970" w:rsidRPr="00557302">
      <w:rPr>
        <w:color w:val="000000" w:themeColor="text1"/>
      </w:rPr>
      <w:t xml:space="preserve"> of </w:t>
    </w:r>
    <w:r w:rsidR="00B34970" w:rsidRPr="00557302">
      <w:rPr>
        <w:color w:val="000000" w:themeColor="text1"/>
      </w:rPr>
      <w:fldChar w:fldCharType="begin"/>
    </w:r>
    <w:r w:rsidR="00B34970" w:rsidRPr="00557302">
      <w:rPr>
        <w:color w:val="000000" w:themeColor="text1"/>
      </w:rPr>
      <w:instrText xml:space="preserve"> NUMPAGES  \* Arabic  \* MERGEFORMAT </w:instrText>
    </w:r>
    <w:r w:rsidR="00B34970" w:rsidRPr="00557302">
      <w:rPr>
        <w:color w:val="000000" w:themeColor="text1"/>
      </w:rPr>
      <w:fldChar w:fldCharType="separate"/>
    </w:r>
    <w:r w:rsidR="00B34970">
      <w:rPr>
        <w:noProof/>
        <w:color w:val="000000" w:themeColor="text1"/>
      </w:rPr>
      <w:t>7</w:t>
    </w:r>
    <w:r w:rsidR="00B34970" w:rsidRPr="00557302">
      <w:rPr>
        <w:color w:val="000000" w:themeColor="text1"/>
      </w:rPr>
      <w:fldChar w:fldCharType="end"/>
    </w:r>
  </w:p>
  <w:p w14:paraId="23B964F0" w14:textId="77777777" w:rsidR="00B34970" w:rsidRDefault="00B349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4B0E" w14:textId="77777777" w:rsidR="006D0FA7" w:rsidRDefault="006D0FA7" w:rsidP="00C62533">
      <w:pPr>
        <w:spacing w:line="240" w:lineRule="auto"/>
      </w:pPr>
      <w:r>
        <w:separator/>
      </w:r>
    </w:p>
    <w:p w14:paraId="1A61299C" w14:textId="77777777" w:rsidR="006D0FA7" w:rsidRDefault="006D0FA7"/>
  </w:footnote>
  <w:footnote w:type="continuationSeparator" w:id="0">
    <w:p w14:paraId="5E4BCF17" w14:textId="77777777" w:rsidR="006D0FA7" w:rsidRDefault="006D0FA7" w:rsidP="00C62533">
      <w:pPr>
        <w:spacing w:line="240" w:lineRule="auto"/>
      </w:pPr>
      <w:r>
        <w:continuationSeparator/>
      </w:r>
    </w:p>
    <w:p w14:paraId="1D5496B9" w14:textId="77777777" w:rsidR="006D0FA7" w:rsidRDefault="006D0F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2601" w14:textId="4D06155A" w:rsidR="005A1D07" w:rsidRDefault="005412C0" w:rsidP="005A1D07">
    <w:pPr>
      <w:tabs>
        <w:tab w:val="left" w:pos="6433"/>
      </w:tabs>
      <w:rPr>
        <w:b/>
        <w:noProof/>
        <w:spacing w:val="-3"/>
        <w:sz w:val="26"/>
        <w:szCs w:val="26"/>
        <w:lang w:eastAsia="en-GB"/>
      </w:rPr>
    </w:pPr>
    <w:r>
      <w:rPr>
        <w:noProof/>
        <w:sz w:val="116"/>
        <w:szCs w:val="116"/>
        <w:lang w:val="lt-LT" w:eastAsia="lt-LT"/>
      </w:rPr>
      <w:drawing>
        <wp:anchor distT="0" distB="0" distL="114300" distR="114300" simplePos="0" relativeHeight="251665408" behindDoc="1" locked="0" layoutInCell="1" allowOverlap="1" wp14:anchorId="548BED80" wp14:editId="09794988">
          <wp:simplePos x="0" y="0"/>
          <wp:positionH relativeFrom="margin">
            <wp:posOffset>5562600</wp:posOffset>
          </wp:positionH>
          <wp:positionV relativeFrom="paragraph">
            <wp:posOffset>-44104</wp:posOffset>
          </wp:positionV>
          <wp:extent cx="1232766" cy="1232766"/>
          <wp:effectExtent l="0" t="0" r="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456" cy="12334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16"/>
        <w:szCs w:val="116"/>
        <w:lang w:val="lt-LT" w:eastAsia="lt-LT"/>
      </w:rPr>
      <w:drawing>
        <wp:anchor distT="0" distB="0" distL="114300" distR="114300" simplePos="0" relativeHeight="251666432" behindDoc="1" locked="0" layoutInCell="1" allowOverlap="1" wp14:anchorId="0813AE4C" wp14:editId="00CB5B88">
          <wp:simplePos x="0" y="0"/>
          <wp:positionH relativeFrom="margin">
            <wp:posOffset>-1052944</wp:posOffset>
          </wp:positionH>
          <wp:positionV relativeFrom="paragraph">
            <wp:posOffset>4388</wp:posOffset>
          </wp:positionV>
          <wp:extent cx="1184564" cy="1184564"/>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813" cy="11858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EBD9E4" w14:textId="45F1CF9F" w:rsidR="005A1D07" w:rsidRDefault="005A1D07" w:rsidP="005A1D07">
    <w:pPr>
      <w:tabs>
        <w:tab w:val="left" w:pos="6433"/>
      </w:tabs>
      <w:rPr>
        <w:b/>
        <w:noProof/>
        <w:spacing w:val="-3"/>
        <w:sz w:val="26"/>
        <w:szCs w:val="26"/>
        <w:lang w:eastAsia="en-GB"/>
      </w:rPr>
    </w:pPr>
  </w:p>
  <w:p w14:paraId="0412DE77" w14:textId="50B3A539" w:rsidR="005A1D07" w:rsidRDefault="005A1D07" w:rsidP="005A1D07">
    <w:pPr>
      <w:tabs>
        <w:tab w:val="left" w:pos="6433"/>
      </w:tabs>
      <w:rPr>
        <w:b/>
        <w:spacing w:val="-3"/>
        <w:sz w:val="28"/>
        <w:szCs w:val="26"/>
      </w:rPr>
    </w:pPr>
    <w:r>
      <w:rPr>
        <w:b/>
        <w:noProof/>
        <w:spacing w:val="-3"/>
        <w:sz w:val="26"/>
        <w:szCs w:val="26"/>
        <w:lang w:eastAsia="en-GB"/>
      </w:rPr>
      <w:drawing>
        <wp:anchor distT="0" distB="0" distL="114300" distR="114300" simplePos="0" relativeHeight="251664384" behindDoc="0" locked="0" layoutInCell="1" allowOverlap="1" wp14:anchorId="7D130895" wp14:editId="7EC18461">
          <wp:simplePos x="0" y="0"/>
          <wp:positionH relativeFrom="column">
            <wp:posOffset>9282296</wp:posOffset>
          </wp:positionH>
          <wp:positionV relativeFrom="paragraph">
            <wp:posOffset>-144479</wp:posOffset>
          </wp:positionV>
          <wp:extent cx="569595" cy="569595"/>
          <wp:effectExtent l="0" t="0" r="1905" b="1905"/>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569595" cy="569595"/>
                  </a:xfrm>
                  <a:prstGeom prst="rect">
                    <a:avLst/>
                  </a:prstGeom>
                </pic:spPr>
              </pic:pic>
            </a:graphicData>
          </a:graphic>
          <wp14:sizeRelH relativeFrom="page">
            <wp14:pctWidth>0</wp14:pctWidth>
          </wp14:sizeRelH>
          <wp14:sizeRelV relativeFrom="page">
            <wp14:pctHeight>0</wp14:pctHeight>
          </wp14:sizeRelV>
        </wp:anchor>
      </w:drawing>
    </w:r>
    <w:r w:rsidR="005412C0">
      <w:rPr>
        <w:b/>
        <w:noProof/>
        <w:spacing w:val="-3"/>
        <w:sz w:val="26"/>
        <w:szCs w:val="26"/>
        <w:lang w:eastAsia="en-GB"/>
      </w:rPr>
      <w:t xml:space="preserve">  </w:t>
    </w:r>
    <w:r>
      <w:rPr>
        <w:b/>
        <w:noProof/>
        <w:spacing w:val="-3"/>
        <w:sz w:val="26"/>
        <w:szCs w:val="26"/>
        <w:lang w:eastAsia="en-GB"/>
      </w:rPr>
      <w:t>PROGRAMA IR NUOSTATAI</w:t>
    </w:r>
    <w:r>
      <w:rPr>
        <w:b/>
        <w:spacing w:val="-3"/>
        <w:sz w:val="28"/>
        <w:szCs w:val="26"/>
      </w:rPr>
      <w:t xml:space="preserve"> </w:t>
    </w:r>
  </w:p>
  <w:p w14:paraId="62ED3E84" w14:textId="51FF47F0" w:rsidR="005A1D07" w:rsidRPr="00E110AF" w:rsidRDefault="005412C0" w:rsidP="005A1D07">
    <w:pPr>
      <w:tabs>
        <w:tab w:val="left" w:pos="6433"/>
      </w:tabs>
      <w:rPr>
        <w:b/>
        <w:spacing w:val="-3"/>
        <w:sz w:val="28"/>
        <w:szCs w:val="26"/>
      </w:rPr>
    </w:pPr>
    <w:r>
      <w:rPr>
        <w:b/>
        <w:spacing w:val="-3"/>
        <w:sz w:val="28"/>
        <w:szCs w:val="26"/>
      </w:rPr>
      <w:t xml:space="preserve">  AUDRUVIS CHAMPIONS TOUR 202</w:t>
    </w:r>
    <w:r w:rsidR="005326D4">
      <w:rPr>
        <w:b/>
        <w:spacing w:val="-3"/>
        <w:sz w:val="28"/>
        <w:szCs w:val="26"/>
      </w:rPr>
      <w:t>2</w:t>
    </w:r>
    <w:r>
      <w:rPr>
        <w:b/>
        <w:spacing w:val="-3"/>
        <w:sz w:val="28"/>
        <w:szCs w:val="26"/>
      </w:rPr>
      <w:t xml:space="preserve"> </w:t>
    </w:r>
    <w:r w:rsidR="00374761">
      <w:rPr>
        <w:b/>
        <w:spacing w:val="-3"/>
        <w:sz w:val="28"/>
        <w:szCs w:val="26"/>
      </w:rPr>
      <w:t>FINALAS</w:t>
    </w:r>
    <w:r>
      <w:rPr>
        <w:b/>
        <w:spacing w:val="-3"/>
        <w:sz w:val="28"/>
        <w:szCs w:val="26"/>
      </w:rPr>
      <w:t xml:space="preserve"> </w:t>
    </w:r>
  </w:p>
  <w:p w14:paraId="42842C23" w14:textId="77777777" w:rsidR="005A1D07" w:rsidRDefault="005A1D07" w:rsidP="005A1D07">
    <w:pPr>
      <w:pStyle w:val="Antrats"/>
      <w:ind w:firstLine="720"/>
    </w:pPr>
  </w:p>
  <w:p w14:paraId="35CCB8DF" w14:textId="5465ACA9" w:rsidR="00B34970" w:rsidRDefault="00B349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13FD" w14:textId="61DE7821" w:rsidR="00B34970" w:rsidRDefault="002E2AF1" w:rsidP="00B34970">
    <w:pPr>
      <w:tabs>
        <w:tab w:val="left" w:pos="6433"/>
      </w:tabs>
      <w:rPr>
        <w:b/>
        <w:noProof/>
        <w:spacing w:val="-3"/>
        <w:sz w:val="26"/>
        <w:szCs w:val="26"/>
        <w:lang w:eastAsia="en-GB"/>
      </w:rPr>
    </w:pPr>
    <w:r>
      <w:rPr>
        <w:noProof/>
        <w:sz w:val="116"/>
        <w:szCs w:val="116"/>
        <w:lang w:val="lt-LT" w:eastAsia="lt-LT"/>
      </w:rPr>
      <w:drawing>
        <wp:anchor distT="0" distB="0" distL="114300" distR="114300" simplePos="0" relativeHeight="251670528" behindDoc="1" locked="0" layoutInCell="1" allowOverlap="1" wp14:anchorId="63E8BFA1" wp14:editId="603891B4">
          <wp:simplePos x="0" y="0"/>
          <wp:positionH relativeFrom="page">
            <wp:align>left</wp:align>
          </wp:positionH>
          <wp:positionV relativeFrom="paragraph">
            <wp:posOffset>10506</wp:posOffset>
          </wp:positionV>
          <wp:extent cx="1281545" cy="1281545"/>
          <wp:effectExtent l="0" t="0" r="0" b="0"/>
          <wp:wrapNone/>
          <wp:docPr id="5" name="Paveikslėlis 5"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veikslėlis 5" descr="Paveikslėlis, kuriame yra žinutė&#10;&#10;Automatiškai sugeneruotas aprašym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576" cy="12825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16"/>
        <w:szCs w:val="116"/>
        <w:lang w:val="lt-LT" w:eastAsia="lt-LT"/>
      </w:rPr>
      <w:drawing>
        <wp:anchor distT="0" distB="0" distL="114300" distR="114300" simplePos="0" relativeHeight="251668480" behindDoc="1" locked="0" layoutInCell="1" allowOverlap="1" wp14:anchorId="0460E91D" wp14:editId="6E52AD07">
          <wp:simplePos x="0" y="0"/>
          <wp:positionH relativeFrom="margin">
            <wp:posOffset>5500255</wp:posOffset>
          </wp:positionH>
          <wp:positionV relativeFrom="paragraph">
            <wp:posOffset>25168</wp:posOffset>
          </wp:positionV>
          <wp:extent cx="1226011" cy="1226011"/>
          <wp:effectExtent l="0" t="0" r="0" b="0"/>
          <wp:wrapNone/>
          <wp:docPr id="4" name="Paveikslėlis 4"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4" descr="Paveikslėlis, kuriame yra žinutė&#10;&#10;Automatiškai sugeneruotas aprašym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029" cy="12270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6F6A11" w14:textId="25679E8C" w:rsidR="00B34970" w:rsidRPr="00E110AF" w:rsidRDefault="00B34970" w:rsidP="002E2AF1">
    <w:pPr>
      <w:tabs>
        <w:tab w:val="left" w:pos="6433"/>
      </w:tabs>
      <w:rPr>
        <w:b/>
        <w:spacing w:val="-3"/>
        <w:sz w:val="28"/>
        <w:szCs w:val="26"/>
      </w:rPr>
    </w:pPr>
  </w:p>
  <w:p w14:paraId="2EA64165" w14:textId="07D8AC76" w:rsidR="00B34970" w:rsidRDefault="00B34970" w:rsidP="00B34970">
    <w:pPr>
      <w:pStyle w:val="Antrats"/>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1EEFB0A"/>
    <w:lvl w:ilvl="0">
      <w:start w:val="1"/>
      <w:numFmt w:val="bullet"/>
      <w:pStyle w:val="Sraassuenkleliais4"/>
      <w:lvlText w:val=""/>
      <w:lvlJc w:val="left"/>
      <w:pPr>
        <w:tabs>
          <w:tab w:val="num" w:pos="1440"/>
        </w:tabs>
        <w:ind w:left="1440" w:hanging="360"/>
      </w:pPr>
      <w:rPr>
        <w:rFonts w:ascii="Symbol" w:hAnsi="Symbol" w:hint="default"/>
      </w:rPr>
    </w:lvl>
  </w:abstractNum>
  <w:abstractNum w:abstractNumId="1" w15:restartNumberingAfterBreak="0">
    <w:nsid w:val="011376B9"/>
    <w:multiLevelType w:val="hybridMultilevel"/>
    <w:tmpl w:val="CA64E5CA"/>
    <w:lvl w:ilvl="0" w:tplc="1F346424">
      <w:start w:val="1"/>
      <w:numFmt w:val="upperRoman"/>
      <w:lvlText w:val="%1."/>
      <w:lvlJc w:val="left"/>
      <w:pPr>
        <w:ind w:left="1080" w:hanging="720"/>
      </w:pPr>
      <w:rPr>
        <w:rFonts w:hint="default"/>
        <w:b/>
        <w:color w:val="auto"/>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51A6D7C"/>
    <w:multiLevelType w:val="hybridMultilevel"/>
    <w:tmpl w:val="CA64E5CA"/>
    <w:lvl w:ilvl="0" w:tplc="1F346424">
      <w:start w:val="1"/>
      <w:numFmt w:val="upperRoman"/>
      <w:lvlText w:val="%1."/>
      <w:lvlJc w:val="left"/>
      <w:pPr>
        <w:ind w:left="1004" w:hanging="720"/>
      </w:pPr>
      <w:rPr>
        <w:rFonts w:hint="default"/>
        <w:b/>
        <w:color w:val="auto"/>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DEF48B4"/>
    <w:multiLevelType w:val="hybridMultilevel"/>
    <w:tmpl w:val="20C6B14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5E52B95"/>
    <w:multiLevelType w:val="multilevel"/>
    <w:tmpl w:val="91249EB2"/>
    <w:lvl w:ilvl="0">
      <w:start w:val="1"/>
      <w:numFmt w:val="decimal"/>
      <w:lvlText w:val="%1."/>
      <w:lvlJc w:val="left"/>
      <w:pPr>
        <w:ind w:left="0" w:firstLine="0"/>
      </w:pPr>
      <w:rPr>
        <w:rFonts w:ascii="Verdana" w:hAnsi="Verdana" w:hint="default"/>
        <w:b w:val="0"/>
        <w:i w:val="0"/>
        <w:sz w:val="22"/>
        <w:szCs w:val="22"/>
      </w:rPr>
    </w:lvl>
    <w:lvl w:ilvl="1">
      <w:start w:val="1"/>
      <w:numFmt w:val="lowerLetter"/>
      <w:suff w:val="space"/>
      <w:lvlText w:val="%2)"/>
      <w:lvlJc w:val="left"/>
      <w:pPr>
        <w:ind w:left="720" w:firstLine="0"/>
      </w:pPr>
      <w:rPr>
        <w:rFonts w:ascii="Verdana" w:hAnsi="Verdana" w:hint="default"/>
        <w:b w:val="0"/>
        <w:i w:val="0"/>
        <w:spacing w:val="0"/>
        <w:position w:val="0"/>
        <w:sz w:val="22"/>
        <w:szCs w:val="22"/>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5" w15:restartNumberingAfterBreak="0">
    <w:nsid w:val="22717BA5"/>
    <w:multiLevelType w:val="multilevel"/>
    <w:tmpl w:val="826AA026"/>
    <w:lvl w:ilvl="0">
      <w:start w:val="1"/>
      <w:numFmt w:val="upperRoman"/>
      <w:lvlText w:val="%1)"/>
      <w:lvlJc w:val="left"/>
      <w:pPr>
        <w:ind w:left="360" w:hanging="360"/>
      </w:pPr>
      <w:rPr>
        <w:rFonts w:ascii="Verdana" w:hAnsi="Verdana" w:hint="default"/>
        <w:b/>
        <w:i w:val="0"/>
        <w:sz w:val="28"/>
      </w:rPr>
    </w:lvl>
    <w:lvl w:ilvl="1">
      <w:start w:val="1"/>
      <w:numFmt w:val="decimal"/>
      <w:lvlText w:val="%2)"/>
      <w:lvlJc w:val="left"/>
      <w:pPr>
        <w:ind w:left="720" w:hanging="432"/>
      </w:pPr>
      <w:rPr>
        <w:rFonts w:ascii="Verdana" w:hAnsi="Verdana"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7F15D9"/>
    <w:multiLevelType w:val="multilevel"/>
    <w:tmpl w:val="BA12F778"/>
    <w:lvl w:ilvl="0">
      <w:start w:val="1"/>
      <w:numFmt w:val="upperRoman"/>
      <w:lvlText w:val="%1."/>
      <w:lvlJc w:val="right"/>
      <w:pPr>
        <w:ind w:left="720" w:hanging="360"/>
      </w:pPr>
      <w:rPr>
        <w:rFonts w:ascii="Verdana" w:hAnsi="Verdana" w:hint="default"/>
        <w:b/>
        <w:i w:val="0"/>
        <w:sz w:val="28"/>
      </w:rPr>
    </w:lvl>
    <w:lvl w:ilvl="1">
      <w:start w:val="1"/>
      <w:numFmt w:val="decimal"/>
      <w:lvlText w:val="%2."/>
      <w:lvlJc w:val="left"/>
      <w:pPr>
        <w:ind w:left="1440" w:hanging="360"/>
      </w:pPr>
      <w:rPr>
        <w:rFonts w:ascii="Verdana" w:hAnsi="Verdana" w:hint="default"/>
        <w:b/>
        <w:i w:val="0"/>
        <w:sz w:val="24"/>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7" w15:restartNumberingAfterBreak="0">
    <w:nsid w:val="57CE4B65"/>
    <w:multiLevelType w:val="multilevel"/>
    <w:tmpl w:val="826AA026"/>
    <w:lvl w:ilvl="0">
      <w:start w:val="1"/>
      <w:numFmt w:val="upperRoman"/>
      <w:lvlText w:val="%1)"/>
      <w:lvlJc w:val="left"/>
      <w:pPr>
        <w:ind w:left="360" w:hanging="360"/>
      </w:pPr>
      <w:rPr>
        <w:rFonts w:ascii="Verdana" w:hAnsi="Verdana" w:hint="default"/>
        <w:b/>
        <w:i w:val="0"/>
        <w:sz w:val="28"/>
      </w:rPr>
    </w:lvl>
    <w:lvl w:ilvl="1">
      <w:start w:val="1"/>
      <w:numFmt w:val="decimal"/>
      <w:lvlText w:val="%2)"/>
      <w:lvlJc w:val="left"/>
      <w:pPr>
        <w:ind w:left="720" w:hanging="432"/>
      </w:pPr>
      <w:rPr>
        <w:rFonts w:ascii="Verdana" w:hAnsi="Verdana"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B684FAB"/>
    <w:multiLevelType w:val="hybridMultilevel"/>
    <w:tmpl w:val="92BCCC56"/>
    <w:lvl w:ilvl="0" w:tplc="F6943796">
      <w:numFmt w:val="bullet"/>
      <w:lvlText w:val="-"/>
      <w:lvlJc w:val="left"/>
      <w:pPr>
        <w:ind w:left="720" w:hanging="360"/>
      </w:pPr>
      <w:rPr>
        <w:rFonts w:ascii="Garamond" w:eastAsiaTheme="minorEastAsia" w:hAnsi="Garamond"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3165146"/>
    <w:multiLevelType w:val="multilevel"/>
    <w:tmpl w:val="226CD396"/>
    <w:lvl w:ilvl="0">
      <w:start w:val="1"/>
      <w:numFmt w:val="upperRoman"/>
      <w:lvlText w:val="%1."/>
      <w:lvlJc w:val="right"/>
      <w:pPr>
        <w:ind w:left="0" w:hanging="360"/>
      </w:pPr>
      <w:rPr>
        <w:rFonts w:ascii="Verdana" w:hAnsi="Verdana" w:hint="default"/>
        <w:b/>
        <w:i w:val="0"/>
        <w:sz w:val="28"/>
      </w:rPr>
    </w:lvl>
    <w:lvl w:ilvl="1">
      <w:start w:val="1"/>
      <w:numFmt w:val="decimal"/>
      <w:lvlText w:val="%2."/>
      <w:lvlJc w:val="left"/>
      <w:pPr>
        <w:ind w:left="1440" w:hanging="1152"/>
      </w:pPr>
      <w:rPr>
        <w:rFonts w:ascii="Verdana" w:hAnsi="Verdana" w:hint="default"/>
        <w:b/>
        <w:i w:val="0"/>
        <w:sz w:val="24"/>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0" w15:restartNumberingAfterBreak="0">
    <w:nsid w:val="78CE4FE2"/>
    <w:multiLevelType w:val="multilevel"/>
    <w:tmpl w:val="0AD051AA"/>
    <w:lvl w:ilvl="0">
      <w:start w:val="1"/>
      <w:numFmt w:val="upperRoman"/>
      <w:pStyle w:val="Antrat1"/>
      <w:lvlText w:val="%1."/>
      <w:lvlJc w:val="right"/>
      <w:pPr>
        <w:ind w:left="0" w:hanging="360"/>
      </w:pPr>
      <w:rPr>
        <w:rFonts w:ascii="Verdana" w:hAnsi="Verdana" w:hint="default"/>
        <w:b/>
        <w:i w:val="0"/>
        <w:sz w:val="24"/>
      </w:rPr>
    </w:lvl>
    <w:lvl w:ilvl="1">
      <w:start w:val="1"/>
      <w:numFmt w:val="decimal"/>
      <w:pStyle w:val="Antrat2"/>
      <w:lvlText w:val="%2."/>
      <w:lvlJc w:val="left"/>
      <w:pPr>
        <w:ind w:left="0" w:hanging="360"/>
      </w:pPr>
      <w:rPr>
        <w:rFonts w:ascii="Verdana" w:hAnsi="Verdana" w:hint="default"/>
        <w:b/>
        <w:i w:val="0"/>
        <w:sz w:val="20"/>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1" w15:restartNumberingAfterBreak="0">
    <w:nsid w:val="7BD0357B"/>
    <w:multiLevelType w:val="multilevel"/>
    <w:tmpl w:val="BA12F778"/>
    <w:lvl w:ilvl="0">
      <w:start w:val="1"/>
      <w:numFmt w:val="upperRoman"/>
      <w:lvlText w:val="%1."/>
      <w:lvlJc w:val="right"/>
      <w:pPr>
        <w:ind w:left="720" w:hanging="360"/>
      </w:pPr>
      <w:rPr>
        <w:rFonts w:ascii="Verdana" w:hAnsi="Verdana" w:hint="default"/>
        <w:b/>
        <w:i w:val="0"/>
        <w:sz w:val="28"/>
      </w:rPr>
    </w:lvl>
    <w:lvl w:ilvl="1">
      <w:start w:val="1"/>
      <w:numFmt w:val="decimal"/>
      <w:lvlText w:val="%2."/>
      <w:lvlJc w:val="left"/>
      <w:pPr>
        <w:ind w:left="1440" w:hanging="360"/>
      </w:pPr>
      <w:rPr>
        <w:rFonts w:ascii="Verdana" w:hAnsi="Verdana" w:hint="default"/>
        <w:b/>
        <w:i w:val="0"/>
        <w:sz w:val="24"/>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2" w15:restartNumberingAfterBreak="0">
    <w:nsid w:val="7DC549EA"/>
    <w:multiLevelType w:val="hybridMultilevel"/>
    <w:tmpl w:val="C61E1D42"/>
    <w:lvl w:ilvl="0" w:tplc="F6943796">
      <w:numFmt w:val="bullet"/>
      <w:lvlText w:val="-"/>
      <w:lvlJc w:val="left"/>
      <w:pPr>
        <w:ind w:left="720" w:hanging="360"/>
      </w:pPr>
      <w:rPr>
        <w:rFonts w:ascii="Garamond" w:eastAsiaTheme="minorEastAsia" w:hAnsi="Garamond"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695110243">
    <w:abstractNumId w:val="11"/>
  </w:num>
  <w:num w:numId="2" w16cid:durableId="1860191895">
    <w:abstractNumId w:val="5"/>
  </w:num>
  <w:num w:numId="3" w16cid:durableId="1020206443">
    <w:abstractNumId w:val="7"/>
  </w:num>
  <w:num w:numId="4" w16cid:durableId="1893492607">
    <w:abstractNumId w:val="10"/>
  </w:num>
  <w:num w:numId="5" w16cid:durableId="1332761522">
    <w:abstractNumId w:val="6"/>
  </w:num>
  <w:num w:numId="6" w16cid:durableId="1068574121">
    <w:abstractNumId w:val="9"/>
  </w:num>
  <w:num w:numId="7" w16cid:durableId="232005048">
    <w:abstractNumId w:val="2"/>
  </w:num>
  <w:num w:numId="8" w16cid:durableId="1411343761">
    <w:abstractNumId w:val="3"/>
  </w:num>
  <w:num w:numId="9" w16cid:durableId="289937378">
    <w:abstractNumId w:val="4"/>
  </w:num>
  <w:num w:numId="10" w16cid:durableId="927808164">
    <w:abstractNumId w:val="1"/>
  </w:num>
  <w:num w:numId="11" w16cid:durableId="1761828552">
    <w:abstractNumId w:val="0"/>
  </w:num>
  <w:num w:numId="12" w16cid:durableId="916940674">
    <w:abstractNumId w:val="12"/>
  </w:num>
  <w:num w:numId="13" w16cid:durableId="6753043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F7"/>
    <w:rsid w:val="000020F7"/>
    <w:rsid w:val="000120BE"/>
    <w:rsid w:val="00014003"/>
    <w:rsid w:val="0002562B"/>
    <w:rsid w:val="000357C1"/>
    <w:rsid w:val="00042133"/>
    <w:rsid w:val="00045141"/>
    <w:rsid w:val="00046D45"/>
    <w:rsid w:val="00067480"/>
    <w:rsid w:val="0007625F"/>
    <w:rsid w:val="000823F2"/>
    <w:rsid w:val="00082D9E"/>
    <w:rsid w:val="00082F5D"/>
    <w:rsid w:val="00096843"/>
    <w:rsid w:val="00097427"/>
    <w:rsid w:val="000A3259"/>
    <w:rsid w:val="000A532D"/>
    <w:rsid w:val="000A556C"/>
    <w:rsid w:val="000B3912"/>
    <w:rsid w:val="000C4A45"/>
    <w:rsid w:val="000C64DB"/>
    <w:rsid w:val="000C7193"/>
    <w:rsid w:val="000D46B3"/>
    <w:rsid w:val="000E2CA5"/>
    <w:rsid w:val="000E75E3"/>
    <w:rsid w:val="000F0F71"/>
    <w:rsid w:val="000F53E7"/>
    <w:rsid w:val="0011465F"/>
    <w:rsid w:val="00117EF1"/>
    <w:rsid w:val="00124413"/>
    <w:rsid w:val="0012578E"/>
    <w:rsid w:val="001318C8"/>
    <w:rsid w:val="00141892"/>
    <w:rsid w:val="0014189C"/>
    <w:rsid w:val="001423EF"/>
    <w:rsid w:val="001510FA"/>
    <w:rsid w:val="0015795A"/>
    <w:rsid w:val="00160BBB"/>
    <w:rsid w:val="001657D7"/>
    <w:rsid w:val="001735FF"/>
    <w:rsid w:val="00185C3B"/>
    <w:rsid w:val="001908FA"/>
    <w:rsid w:val="001970D0"/>
    <w:rsid w:val="001A00A2"/>
    <w:rsid w:val="001A27C9"/>
    <w:rsid w:val="001B48B9"/>
    <w:rsid w:val="001C2531"/>
    <w:rsid w:val="001C585F"/>
    <w:rsid w:val="001D11A3"/>
    <w:rsid w:val="001D1E93"/>
    <w:rsid w:val="001D53D6"/>
    <w:rsid w:val="00215F0B"/>
    <w:rsid w:val="00217C54"/>
    <w:rsid w:val="00225841"/>
    <w:rsid w:val="00232E89"/>
    <w:rsid w:val="00235F04"/>
    <w:rsid w:val="00255B4D"/>
    <w:rsid w:val="00266DFD"/>
    <w:rsid w:val="00284E68"/>
    <w:rsid w:val="0029410C"/>
    <w:rsid w:val="002A2E7F"/>
    <w:rsid w:val="002A69E9"/>
    <w:rsid w:val="002B7112"/>
    <w:rsid w:val="002C0205"/>
    <w:rsid w:val="002C1363"/>
    <w:rsid w:val="002C13E8"/>
    <w:rsid w:val="002C2D0F"/>
    <w:rsid w:val="002D1DC2"/>
    <w:rsid w:val="002D689C"/>
    <w:rsid w:val="002E2AF1"/>
    <w:rsid w:val="00301A53"/>
    <w:rsid w:val="00307040"/>
    <w:rsid w:val="00310DD5"/>
    <w:rsid w:val="00312E6D"/>
    <w:rsid w:val="00323050"/>
    <w:rsid w:val="003250C6"/>
    <w:rsid w:val="003275AB"/>
    <w:rsid w:val="00327BD4"/>
    <w:rsid w:val="0033113E"/>
    <w:rsid w:val="00343566"/>
    <w:rsid w:val="00354102"/>
    <w:rsid w:val="0036272A"/>
    <w:rsid w:val="00364536"/>
    <w:rsid w:val="0036618D"/>
    <w:rsid w:val="00366DBD"/>
    <w:rsid w:val="00367CD5"/>
    <w:rsid w:val="00374761"/>
    <w:rsid w:val="003775AB"/>
    <w:rsid w:val="00387F75"/>
    <w:rsid w:val="003936DE"/>
    <w:rsid w:val="00393D72"/>
    <w:rsid w:val="003B1A11"/>
    <w:rsid w:val="003B1D46"/>
    <w:rsid w:val="003C1090"/>
    <w:rsid w:val="003D4EB1"/>
    <w:rsid w:val="003E6E7E"/>
    <w:rsid w:val="00401DCA"/>
    <w:rsid w:val="00410DA3"/>
    <w:rsid w:val="00417C64"/>
    <w:rsid w:val="0042498A"/>
    <w:rsid w:val="00431F8E"/>
    <w:rsid w:val="00433D2C"/>
    <w:rsid w:val="00460349"/>
    <w:rsid w:val="004700A6"/>
    <w:rsid w:val="00470BAA"/>
    <w:rsid w:val="004750D0"/>
    <w:rsid w:val="00490B33"/>
    <w:rsid w:val="004A65AD"/>
    <w:rsid w:val="004C5A7A"/>
    <w:rsid w:val="004E0FD3"/>
    <w:rsid w:val="004E7DE3"/>
    <w:rsid w:val="004F38A6"/>
    <w:rsid w:val="00504C8B"/>
    <w:rsid w:val="00505E7F"/>
    <w:rsid w:val="00505F55"/>
    <w:rsid w:val="00516A91"/>
    <w:rsid w:val="005326D4"/>
    <w:rsid w:val="005412C0"/>
    <w:rsid w:val="00551827"/>
    <w:rsid w:val="00557302"/>
    <w:rsid w:val="005624BE"/>
    <w:rsid w:val="005625D6"/>
    <w:rsid w:val="005628CC"/>
    <w:rsid w:val="00563981"/>
    <w:rsid w:val="005830E6"/>
    <w:rsid w:val="00584B76"/>
    <w:rsid w:val="005A1D07"/>
    <w:rsid w:val="005A3A3E"/>
    <w:rsid w:val="005B3400"/>
    <w:rsid w:val="005D07FF"/>
    <w:rsid w:val="005D3F5D"/>
    <w:rsid w:val="005E05BE"/>
    <w:rsid w:val="005E2B4E"/>
    <w:rsid w:val="005F5AED"/>
    <w:rsid w:val="00607910"/>
    <w:rsid w:val="0062674F"/>
    <w:rsid w:val="00630183"/>
    <w:rsid w:val="00642360"/>
    <w:rsid w:val="00643EB8"/>
    <w:rsid w:val="00644E7B"/>
    <w:rsid w:val="006467AE"/>
    <w:rsid w:val="00666DBC"/>
    <w:rsid w:val="00677A10"/>
    <w:rsid w:val="00680331"/>
    <w:rsid w:val="00684B20"/>
    <w:rsid w:val="006B03E0"/>
    <w:rsid w:val="006B2223"/>
    <w:rsid w:val="006C3765"/>
    <w:rsid w:val="006C48BC"/>
    <w:rsid w:val="006C5C36"/>
    <w:rsid w:val="006C6985"/>
    <w:rsid w:val="006D0FA7"/>
    <w:rsid w:val="006D4BAB"/>
    <w:rsid w:val="006F515D"/>
    <w:rsid w:val="006F56DF"/>
    <w:rsid w:val="007164D5"/>
    <w:rsid w:val="007217D6"/>
    <w:rsid w:val="00732F4C"/>
    <w:rsid w:val="0073509E"/>
    <w:rsid w:val="007415E1"/>
    <w:rsid w:val="00743C3E"/>
    <w:rsid w:val="00745A45"/>
    <w:rsid w:val="00746B03"/>
    <w:rsid w:val="0075680A"/>
    <w:rsid w:val="00762A9B"/>
    <w:rsid w:val="00774085"/>
    <w:rsid w:val="00791161"/>
    <w:rsid w:val="007B002F"/>
    <w:rsid w:val="007D285D"/>
    <w:rsid w:val="007E2D9B"/>
    <w:rsid w:val="007E6F15"/>
    <w:rsid w:val="00800872"/>
    <w:rsid w:val="008019A0"/>
    <w:rsid w:val="0080215B"/>
    <w:rsid w:val="00836C1F"/>
    <w:rsid w:val="008524D1"/>
    <w:rsid w:val="0087224B"/>
    <w:rsid w:val="00873482"/>
    <w:rsid w:val="00890CCA"/>
    <w:rsid w:val="0089493D"/>
    <w:rsid w:val="0089630F"/>
    <w:rsid w:val="008A147A"/>
    <w:rsid w:val="008A2061"/>
    <w:rsid w:val="008A6E0F"/>
    <w:rsid w:val="008B3906"/>
    <w:rsid w:val="008B52D5"/>
    <w:rsid w:val="008C5A0F"/>
    <w:rsid w:val="008D6E85"/>
    <w:rsid w:val="008E10CE"/>
    <w:rsid w:val="008F0AA4"/>
    <w:rsid w:val="008F5429"/>
    <w:rsid w:val="008F5583"/>
    <w:rsid w:val="008F7CCE"/>
    <w:rsid w:val="00904672"/>
    <w:rsid w:val="00912FAC"/>
    <w:rsid w:val="009455F7"/>
    <w:rsid w:val="00947892"/>
    <w:rsid w:val="0096461E"/>
    <w:rsid w:val="00972212"/>
    <w:rsid w:val="0098146E"/>
    <w:rsid w:val="00982716"/>
    <w:rsid w:val="009929B9"/>
    <w:rsid w:val="00993A45"/>
    <w:rsid w:val="009A0532"/>
    <w:rsid w:val="009A6C1A"/>
    <w:rsid w:val="009A71B5"/>
    <w:rsid w:val="009B4045"/>
    <w:rsid w:val="009C338F"/>
    <w:rsid w:val="009C44E0"/>
    <w:rsid w:val="009D4379"/>
    <w:rsid w:val="009D7841"/>
    <w:rsid w:val="009E1997"/>
    <w:rsid w:val="00A030F0"/>
    <w:rsid w:val="00A0346E"/>
    <w:rsid w:val="00A04FCC"/>
    <w:rsid w:val="00A06951"/>
    <w:rsid w:val="00A3119C"/>
    <w:rsid w:val="00A35747"/>
    <w:rsid w:val="00A357E6"/>
    <w:rsid w:val="00A40FEF"/>
    <w:rsid w:val="00A42539"/>
    <w:rsid w:val="00A54241"/>
    <w:rsid w:val="00A645CA"/>
    <w:rsid w:val="00A767B4"/>
    <w:rsid w:val="00A86128"/>
    <w:rsid w:val="00AA035C"/>
    <w:rsid w:val="00AA143B"/>
    <w:rsid w:val="00AA57A7"/>
    <w:rsid w:val="00AB16B3"/>
    <w:rsid w:val="00AC1CE7"/>
    <w:rsid w:val="00AD085B"/>
    <w:rsid w:val="00AD6E79"/>
    <w:rsid w:val="00AE2D37"/>
    <w:rsid w:val="00AE2DA5"/>
    <w:rsid w:val="00AF73DC"/>
    <w:rsid w:val="00B0290A"/>
    <w:rsid w:val="00B03234"/>
    <w:rsid w:val="00B10F73"/>
    <w:rsid w:val="00B117AE"/>
    <w:rsid w:val="00B12F87"/>
    <w:rsid w:val="00B13672"/>
    <w:rsid w:val="00B15AA5"/>
    <w:rsid w:val="00B17260"/>
    <w:rsid w:val="00B239C8"/>
    <w:rsid w:val="00B24423"/>
    <w:rsid w:val="00B3286C"/>
    <w:rsid w:val="00B33AC1"/>
    <w:rsid w:val="00B34875"/>
    <w:rsid w:val="00B34970"/>
    <w:rsid w:val="00B34B54"/>
    <w:rsid w:val="00B508C2"/>
    <w:rsid w:val="00B51343"/>
    <w:rsid w:val="00B60DE4"/>
    <w:rsid w:val="00B61E49"/>
    <w:rsid w:val="00B71A40"/>
    <w:rsid w:val="00B851F5"/>
    <w:rsid w:val="00B90E6D"/>
    <w:rsid w:val="00B920EC"/>
    <w:rsid w:val="00B9533E"/>
    <w:rsid w:val="00BA2DBF"/>
    <w:rsid w:val="00BA4134"/>
    <w:rsid w:val="00BA6E7E"/>
    <w:rsid w:val="00BC141E"/>
    <w:rsid w:val="00BC1CFC"/>
    <w:rsid w:val="00BC34D9"/>
    <w:rsid w:val="00BC5372"/>
    <w:rsid w:val="00BC73D3"/>
    <w:rsid w:val="00BE2339"/>
    <w:rsid w:val="00BF2B3B"/>
    <w:rsid w:val="00BF4B77"/>
    <w:rsid w:val="00BF4D91"/>
    <w:rsid w:val="00BF6F0F"/>
    <w:rsid w:val="00C12247"/>
    <w:rsid w:val="00C16F35"/>
    <w:rsid w:val="00C21B7A"/>
    <w:rsid w:val="00C32D06"/>
    <w:rsid w:val="00C34212"/>
    <w:rsid w:val="00C45853"/>
    <w:rsid w:val="00C45FC2"/>
    <w:rsid w:val="00C4722C"/>
    <w:rsid w:val="00C520B9"/>
    <w:rsid w:val="00C53995"/>
    <w:rsid w:val="00C556D7"/>
    <w:rsid w:val="00C575E1"/>
    <w:rsid w:val="00C62533"/>
    <w:rsid w:val="00C670AB"/>
    <w:rsid w:val="00C67443"/>
    <w:rsid w:val="00C711E1"/>
    <w:rsid w:val="00C76489"/>
    <w:rsid w:val="00C83250"/>
    <w:rsid w:val="00C87964"/>
    <w:rsid w:val="00CA1A53"/>
    <w:rsid w:val="00CB438A"/>
    <w:rsid w:val="00CB684A"/>
    <w:rsid w:val="00CC320C"/>
    <w:rsid w:val="00CC7C9D"/>
    <w:rsid w:val="00CC7FF4"/>
    <w:rsid w:val="00CD15A9"/>
    <w:rsid w:val="00CD66BC"/>
    <w:rsid w:val="00CF588A"/>
    <w:rsid w:val="00D16614"/>
    <w:rsid w:val="00D25880"/>
    <w:rsid w:val="00D3089F"/>
    <w:rsid w:val="00D36183"/>
    <w:rsid w:val="00D36B11"/>
    <w:rsid w:val="00D403C1"/>
    <w:rsid w:val="00D4532B"/>
    <w:rsid w:val="00D571F5"/>
    <w:rsid w:val="00D63F33"/>
    <w:rsid w:val="00D645A6"/>
    <w:rsid w:val="00D648E1"/>
    <w:rsid w:val="00D77EC3"/>
    <w:rsid w:val="00DA3AF7"/>
    <w:rsid w:val="00DA474F"/>
    <w:rsid w:val="00DA48A8"/>
    <w:rsid w:val="00DB5F0D"/>
    <w:rsid w:val="00DC4F4E"/>
    <w:rsid w:val="00DD088B"/>
    <w:rsid w:val="00DD34F1"/>
    <w:rsid w:val="00DF5322"/>
    <w:rsid w:val="00DF7E01"/>
    <w:rsid w:val="00E008D5"/>
    <w:rsid w:val="00E05CD3"/>
    <w:rsid w:val="00E06C16"/>
    <w:rsid w:val="00E0719B"/>
    <w:rsid w:val="00E23A87"/>
    <w:rsid w:val="00E34C25"/>
    <w:rsid w:val="00E4381D"/>
    <w:rsid w:val="00E45D91"/>
    <w:rsid w:val="00E54612"/>
    <w:rsid w:val="00E55328"/>
    <w:rsid w:val="00E61F4A"/>
    <w:rsid w:val="00E65914"/>
    <w:rsid w:val="00E6604E"/>
    <w:rsid w:val="00E66805"/>
    <w:rsid w:val="00E75FE6"/>
    <w:rsid w:val="00E80CA8"/>
    <w:rsid w:val="00E81F17"/>
    <w:rsid w:val="00EA10BF"/>
    <w:rsid w:val="00EA239E"/>
    <w:rsid w:val="00EB1151"/>
    <w:rsid w:val="00EB4176"/>
    <w:rsid w:val="00ED3343"/>
    <w:rsid w:val="00EE4F5E"/>
    <w:rsid w:val="00EE59E0"/>
    <w:rsid w:val="00EF1AA6"/>
    <w:rsid w:val="00F1489D"/>
    <w:rsid w:val="00F157AC"/>
    <w:rsid w:val="00F1688A"/>
    <w:rsid w:val="00F25152"/>
    <w:rsid w:val="00F261DE"/>
    <w:rsid w:val="00F31BA8"/>
    <w:rsid w:val="00F34106"/>
    <w:rsid w:val="00F417D6"/>
    <w:rsid w:val="00F514C6"/>
    <w:rsid w:val="00F52359"/>
    <w:rsid w:val="00F53A9B"/>
    <w:rsid w:val="00F549A1"/>
    <w:rsid w:val="00F5699D"/>
    <w:rsid w:val="00F6219C"/>
    <w:rsid w:val="00F62762"/>
    <w:rsid w:val="00F66A13"/>
    <w:rsid w:val="00F8512A"/>
    <w:rsid w:val="00F87933"/>
    <w:rsid w:val="00F90152"/>
    <w:rsid w:val="00F928C9"/>
    <w:rsid w:val="00F96F84"/>
    <w:rsid w:val="00FB2DC5"/>
    <w:rsid w:val="00FB40D9"/>
    <w:rsid w:val="00FD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9A3BE"/>
  <w15:chartTrackingRefBased/>
  <w15:docId w15:val="{3D5AE898-47AF-4AE3-AE38-D1BE89ED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next w:val="Betarp"/>
    <w:qFormat/>
    <w:rsid w:val="00EA10BF"/>
    <w:pPr>
      <w:spacing w:after="0"/>
    </w:pPr>
    <w:rPr>
      <w:rFonts w:ascii="Verdana" w:hAnsi="Verdana"/>
      <w:sz w:val="18"/>
    </w:rPr>
  </w:style>
  <w:style w:type="paragraph" w:styleId="Antrat1">
    <w:name w:val="heading 1"/>
    <w:basedOn w:val="Sraopastraipa"/>
    <w:next w:val="prastasis"/>
    <w:link w:val="Antrat1Diagrama"/>
    <w:uiPriority w:val="9"/>
    <w:qFormat/>
    <w:rsid w:val="00AE2DA5"/>
    <w:pPr>
      <w:numPr>
        <w:numId w:val="4"/>
      </w:numPr>
      <w:spacing w:before="240" w:after="120" w:line="240" w:lineRule="auto"/>
      <w:outlineLvl w:val="0"/>
    </w:pPr>
    <w:rPr>
      <w:rFonts w:cstheme="minorHAnsi"/>
      <w:b/>
      <w:sz w:val="24"/>
      <w:lang w:val="en-GB"/>
    </w:rPr>
  </w:style>
  <w:style w:type="paragraph" w:styleId="Antrat2">
    <w:name w:val="heading 2"/>
    <w:basedOn w:val="Sraopastraipa"/>
    <w:next w:val="prastasis"/>
    <w:link w:val="Antrat2Diagrama"/>
    <w:uiPriority w:val="9"/>
    <w:unhideWhenUsed/>
    <w:qFormat/>
    <w:rsid w:val="003B1A11"/>
    <w:pPr>
      <w:numPr>
        <w:ilvl w:val="1"/>
        <w:numId w:val="4"/>
      </w:numPr>
      <w:spacing w:after="120" w:line="240" w:lineRule="auto"/>
      <w:outlineLvl w:val="1"/>
    </w:pPr>
    <w:rPr>
      <w:rFonts w:cstheme="minorHAnsi"/>
      <w:b/>
      <w:sz w:val="20"/>
      <w:lang w:val="en-GB"/>
    </w:rPr>
  </w:style>
  <w:style w:type="paragraph" w:styleId="Antrat3">
    <w:name w:val="heading 3"/>
    <w:basedOn w:val="prastasis"/>
    <w:next w:val="prastasis"/>
    <w:link w:val="Antrat3Diagrama"/>
    <w:uiPriority w:val="9"/>
    <w:semiHidden/>
    <w:unhideWhenUsed/>
    <w:qFormat/>
    <w:rsid w:val="00217C5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455F7"/>
    <w:pPr>
      <w:spacing w:line="240" w:lineRule="auto"/>
    </w:pPr>
    <w:rPr>
      <w:rFonts w:ascii="Segoe UI" w:hAnsi="Segoe UI" w:cs="Segoe UI"/>
      <w:szCs w:val="18"/>
    </w:rPr>
  </w:style>
  <w:style w:type="character" w:customStyle="1" w:styleId="DebesliotekstasDiagrama">
    <w:name w:val="Debesėlio tekstas Diagrama"/>
    <w:basedOn w:val="Numatytasispastraiposriftas"/>
    <w:link w:val="Debesliotekstas"/>
    <w:uiPriority w:val="99"/>
    <w:semiHidden/>
    <w:rsid w:val="009455F7"/>
    <w:rPr>
      <w:rFonts w:ascii="Segoe UI" w:hAnsi="Segoe UI" w:cs="Segoe UI"/>
      <w:sz w:val="18"/>
      <w:szCs w:val="18"/>
    </w:rPr>
  </w:style>
  <w:style w:type="paragraph" w:styleId="Antrats">
    <w:name w:val="header"/>
    <w:basedOn w:val="prastasis"/>
    <w:link w:val="AntratsDiagrama"/>
    <w:uiPriority w:val="99"/>
    <w:unhideWhenUsed/>
    <w:rsid w:val="00C62533"/>
    <w:pPr>
      <w:tabs>
        <w:tab w:val="center" w:pos="4680"/>
        <w:tab w:val="right" w:pos="9360"/>
      </w:tabs>
      <w:spacing w:line="240" w:lineRule="auto"/>
    </w:pPr>
  </w:style>
  <w:style w:type="character" w:customStyle="1" w:styleId="AntratsDiagrama">
    <w:name w:val="Antraštės Diagrama"/>
    <w:basedOn w:val="Numatytasispastraiposriftas"/>
    <w:link w:val="Antrats"/>
    <w:uiPriority w:val="99"/>
    <w:rsid w:val="00C62533"/>
  </w:style>
  <w:style w:type="paragraph" w:styleId="Porat">
    <w:name w:val="footer"/>
    <w:basedOn w:val="prastasis"/>
    <w:link w:val="PoratDiagrama"/>
    <w:uiPriority w:val="99"/>
    <w:unhideWhenUsed/>
    <w:rsid w:val="00C62533"/>
    <w:pPr>
      <w:tabs>
        <w:tab w:val="center" w:pos="4680"/>
        <w:tab w:val="right" w:pos="9360"/>
      </w:tabs>
      <w:spacing w:line="240" w:lineRule="auto"/>
    </w:pPr>
  </w:style>
  <w:style w:type="character" w:customStyle="1" w:styleId="PoratDiagrama">
    <w:name w:val="Poraštė Diagrama"/>
    <w:basedOn w:val="Numatytasispastraiposriftas"/>
    <w:link w:val="Porat"/>
    <w:uiPriority w:val="99"/>
    <w:rsid w:val="00C62533"/>
  </w:style>
  <w:style w:type="paragraph" w:styleId="Sraopastraipa">
    <w:name w:val="List Paragraph"/>
    <w:basedOn w:val="prastasis"/>
    <w:uiPriority w:val="34"/>
    <w:qFormat/>
    <w:rsid w:val="00BC73D3"/>
    <w:pPr>
      <w:ind w:left="720"/>
      <w:contextualSpacing/>
    </w:pPr>
  </w:style>
  <w:style w:type="character" w:styleId="Hipersaitas">
    <w:name w:val="Hyperlink"/>
    <w:basedOn w:val="Numatytasispastraiposriftas"/>
    <w:uiPriority w:val="99"/>
    <w:unhideWhenUsed/>
    <w:rsid w:val="00557302"/>
    <w:rPr>
      <w:color w:val="0563C1" w:themeColor="hyperlink"/>
      <w:u w:val="single"/>
    </w:rPr>
  </w:style>
  <w:style w:type="character" w:customStyle="1" w:styleId="UnresolvedMention1">
    <w:name w:val="Unresolved Mention1"/>
    <w:basedOn w:val="Numatytasispastraiposriftas"/>
    <w:uiPriority w:val="99"/>
    <w:semiHidden/>
    <w:unhideWhenUsed/>
    <w:rsid w:val="00557302"/>
    <w:rPr>
      <w:color w:val="605E5C"/>
      <w:shd w:val="clear" w:color="auto" w:fill="E1DFDD"/>
    </w:rPr>
  </w:style>
  <w:style w:type="table" w:styleId="Lentelstinklelis">
    <w:name w:val="Table Grid"/>
    <w:basedOn w:val="prastojilentel"/>
    <w:uiPriority w:val="39"/>
    <w:rsid w:val="00B61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AE2DA5"/>
    <w:rPr>
      <w:rFonts w:ascii="Verdana" w:hAnsi="Verdana" w:cstheme="minorHAnsi"/>
      <w:b/>
      <w:sz w:val="24"/>
      <w:lang w:val="en-GB"/>
    </w:rPr>
  </w:style>
  <w:style w:type="paragraph" w:styleId="Turinioantrat">
    <w:name w:val="TOC Heading"/>
    <w:basedOn w:val="Antrat1"/>
    <w:next w:val="prastasis"/>
    <w:uiPriority w:val="39"/>
    <w:unhideWhenUsed/>
    <w:qFormat/>
    <w:rsid w:val="00A030F0"/>
    <w:pPr>
      <w:outlineLvl w:val="9"/>
    </w:pPr>
  </w:style>
  <w:style w:type="paragraph" w:styleId="Turinys2">
    <w:name w:val="toc 2"/>
    <w:basedOn w:val="prastasis"/>
    <w:next w:val="prastasis"/>
    <w:autoRedefine/>
    <w:uiPriority w:val="39"/>
    <w:unhideWhenUsed/>
    <w:rsid w:val="00743C3E"/>
    <w:pPr>
      <w:tabs>
        <w:tab w:val="right" w:pos="9350"/>
      </w:tabs>
      <w:spacing w:line="240" w:lineRule="auto"/>
      <w:ind w:left="1080" w:hanging="360"/>
    </w:pPr>
    <w:rPr>
      <w:rFonts w:cstheme="minorHAnsi"/>
      <w:iCs/>
      <w:szCs w:val="20"/>
    </w:rPr>
  </w:style>
  <w:style w:type="paragraph" w:styleId="Turinys1">
    <w:name w:val="toc 1"/>
    <w:basedOn w:val="prastasis"/>
    <w:next w:val="prastasis"/>
    <w:autoRedefine/>
    <w:uiPriority w:val="39"/>
    <w:unhideWhenUsed/>
    <w:rsid w:val="00680331"/>
    <w:pPr>
      <w:tabs>
        <w:tab w:val="left" w:leader="dot" w:pos="400"/>
        <w:tab w:val="right" w:pos="9350"/>
      </w:tabs>
      <w:spacing w:line="240" w:lineRule="auto"/>
      <w:ind w:left="360" w:hanging="360"/>
    </w:pPr>
    <w:rPr>
      <w:rFonts w:cstheme="minorHAnsi"/>
      <w:b/>
      <w:bCs/>
      <w:szCs w:val="20"/>
    </w:rPr>
  </w:style>
  <w:style w:type="paragraph" w:styleId="Turinys3">
    <w:name w:val="toc 3"/>
    <w:basedOn w:val="prastasis"/>
    <w:next w:val="prastasis"/>
    <w:autoRedefine/>
    <w:uiPriority w:val="39"/>
    <w:unhideWhenUsed/>
    <w:rsid w:val="00A030F0"/>
    <w:pPr>
      <w:ind w:left="400"/>
    </w:pPr>
    <w:rPr>
      <w:rFonts w:asciiTheme="minorHAnsi" w:hAnsiTheme="minorHAnsi" w:cstheme="minorHAnsi"/>
      <w:szCs w:val="20"/>
    </w:rPr>
  </w:style>
  <w:style w:type="paragraph" w:styleId="Betarp">
    <w:name w:val="No Spacing"/>
    <w:uiPriority w:val="1"/>
    <w:qFormat/>
    <w:rsid w:val="00F34106"/>
    <w:pPr>
      <w:spacing w:after="0" w:line="240" w:lineRule="auto"/>
    </w:pPr>
    <w:rPr>
      <w:rFonts w:ascii="Verdana" w:hAnsi="Verdana"/>
      <w:sz w:val="20"/>
    </w:rPr>
  </w:style>
  <w:style w:type="character" w:customStyle="1" w:styleId="Antrat2Diagrama">
    <w:name w:val="Antraštė 2 Diagrama"/>
    <w:basedOn w:val="Numatytasispastraiposriftas"/>
    <w:link w:val="Antrat2"/>
    <w:uiPriority w:val="9"/>
    <w:rsid w:val="003B1A11"/>
    <w:rPr>
      <w:rFonts w:ascii="Verdana" w:hAnsi="Verdana" w:cstheme="minorHAnsi"/>
      <w:b/>
      <w:sz w:val="20"/>
      <w:lang w:val="en-GB"/>
    </w:rPr>
  </w:style>
  <w:style w:type="paragraph" w:styleId="Turinys4">
    <w:name w:val="toc 4"/>
    <w:basedOn w:val="prastasis"/>
    <w:next w:val="prastasis"/>
    <w:autoRedefine/>
    <w:uiPriority w:val="39"/>
    <w:unhideWhenUsed/>
    <w:rsid w:val="00947892"/>
    <w:pPr>
      <w:ind w:left="600"/>
    </w:pPr>
    <w:rPr>
      <w:rFonts w:asciiTheme="minorHAnsi" w:hAnsiTheme="minorHAnsi" w:cstheme="minorHAnsi"/>
      <w:szCs w:val="20"/>
    </w:rPr>
  </w:style>
  <w:style w:type="paragraph" w:styleId="Turinys5">
    <w:name w:val="toc 5"/>
    <w:basedOn w:val="prastasis"/>
    <w:next w:val="prastasis"/>
    <w:autoRedefine/>
    <w:uiPriority w:val="39"/>
    <w:unhideWhenUsed/>
    <w:rsid w:val="00947892"/>
    <w:pPr>
      <w:ind w:left="800"/>
    </w:pPr>
    <w:rPr>
      <w:rFonts w:asciiTheme="minorHAnsi" w:hAnsiTheme="minorHAnsi" w:cstheme="minorHAnsi"/>
      <w:szCs w:val="20"/>
    </w:rPr>
  </w:style>
  <w:style w:type="paragraph" w:styleId="Turinys6">
    <w:name w:val="toc 6"/>
    <w:basedOn w:val="prastasis"/>
    <w:next w:val="prastasis"/>
    <w:autoRedefine/>
    <w:uiPriority w:val="39"/>
    <w:unhideWhenUsed/>
    <w:rsid w:val="00947892"/>
    <w:pPr>
      <w:ind w:left="1000"/>
    </w:pPr>
    <w:rPr>
      <w:rFonts w:asciiTheme="minorHAnsi" w:hAnsiTheme="minorHAnsi" w:cstheme="minorHAnsi"/>
      <w:szCs w:val="20"/>
    </w:rPr>
  </w:style>
  <w:style w:type="paragraph" w:styleId="Turinys7">
    <w:name w:val="toc 7"/>
    <w:basedOn w:val="prastasis"/>
    <w:next w:val="prastasis"/>
    <w:autoRedefine/>
    <w:uiPriority w:val="39"/>
    <w:unhideWhenUsed/>
    <w:rsid w:val="00947892"/>
    <w:pPr>
      <w:ind w:left="1200"/>
    </w:pPr>
    <w:rPr>
      <w:rFonts w:asciiTheme="minorHAnsi" w:hAnsiTheme="minorHAnsi" w:cstheme="minorHAnsi"/>
      <w:szCs w:val="20"/>
    </w:rPr>
  </w:style>
  <w:style w:type="paragraph" w:styleId="Turinys8">
    <w:name w:val="toc 8"/>
    <w:basedOn w:val="prastasis"/>
    <w:next w:val="prastasis"/>
    <w:autoRedefine/>
    <w:uiPriority w:val="39"/>
    <w:unhideWhenUsed/>
    <w:rsid w:val="00947892"/>
    <w:pPr>
      <w:ind w:left="1400"/>
    </w:pPr>
    <w:rPr>
      <w:rFonts w:asciiTheme="minorHAnsi" w:hAnsiTheme="minorHAnsi" w:cstheme="minorHAnsi"/>
      <w:szCs w:val="20"/>
    </w:rPr>
  </w:style>
  <w:style w:type="paragraph" w:styleId="Turinys9">
    <w:name w:val="toc 9"/>
    <w:basedOn w:val="prastasis"/>
    <w:next w:val="prastasis"/>
    <w:autoRedefine/>
    <w:uiPriority w:val="39"/>
    <w:unhideWhenUsed/>
    <w:rsid w:val="00947892"/>
    <w:pPr>
      <w:ind w:left="1600"/>
    </w:pPr>
    <w:rPr>
      <w:rFonts w:asciiTheme="minorHAnsi" w:hAnsiTheme="minorHAnsi" w:cstheme="minorHAnsi"/>
      <w:szCs w:val="20"/>
    </w:rPr>
  </w:style>
  <w:style w:type="character" w:customStyle="1" w:styleId="Neapdorotaspaminjimas1">
    <w:name w:val="Neapdorotas paminėjimas1"/>
    <w:basedOn w:val="Numatytasispastraiposriftas"/>
    <w:uiPriority w:val="99"/>
    <w:semiHidden/>
    <w:unhideWhenUsed/>
    <w:rsid w:val="00232E89"/>
    <w:rPr>
      <w:color w:val="605E5C"/>
      <w:shd w:val="clear" w:color="auto" w:fill="E1DFDD"/>
    </w:rPr>
  </w:style>
  <w:style w:type="character" w:styleId="Komentaronuoroda">
    <w:name w:val="annotation reference"/>
    <w:basedOn w:val="Numatytasispastraiposriftas"/>
    <w:uiPriority w:val="99"/>
    <w:semiHidden/>
    <w:unhideWhenUsed/>
    <w:rsid w:val="005830E6"/>
    <w:rPr>
      <w:sz w:val="16"/>
      <w:szCs w:val="16"/>
    </w:rPr>
  </w:style>
  <w:style w:type="paragraph" w:styleId="Komentarotekstas">
    <w:name w:val="annotation text"/>
    <w:basedOn w:val="prastasis"/>
    <w:link w:val="KomentarotekstasDiagrama"/>
    <w:uiPriority w:val="99"/>
    <w:semiHidden/>
    <w:unhideWhenUsed/>
    <w:rsid w:val="005830E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830E6"/>
    <w:rPr>
      <w:rFonts w:ascii="Verdana" w:hAnsi="Verdana"/>
      <w:sz w:val="20"/>
      <w:szCs w:val="20"/>
    </w:rPr>
  </w:style>
  <w:style w:type="paragraph" w:styleId="Komentarotema">
    <w:name w:val="annotation subject"/>
    <w:basedOn w:val="Komentarotekstas"/>
    <w:next w:val="Komentarotekstas"/>
    <w:link w:val="KomentarotemaDiagrama"/>
    <w:uiPriority w:val="99"/>
    <w:semiHidden/>
    <w:unhideWhenUsed/>
    <w:rsid w:val="005830E6"/>
    <w:rPr>
      <w:b/>
      <w:bCs/>
    </w:rPr>
  </w:style>
  <w:style w:type="character" w:customStyle="1" w:styleId="KomentarotemaDiagrama">
    <w:name w:val="Komentaro tema Diagrama"/>
    <w:basedOn w:val="KomentarotekstasDiagrama"/>
    <w:link w:val="Komentarotema"/>
    <w:uiPriority w:val="99"/>
    <w:semiHidden/>
    <w:rsid w:val="005830E6"/>
    <w:rPr>
      <w:rFonts w:ascii="Verdana" w:hAnsi="Verdana"/>
      <w:b/>
      <w:bCs/>
      <w:sz w:val="20"/>
      <w:szCs w:val="20"/>
    </w:rPr>
  </w:style>
  <w:style w:type="character" w:customStyle="1" w:styleId="il">
    <w:name w:val="il"/>
    <w:basedOn w:val="Numatytasispastraiposriftas"/>
    <w:rsid w:val="00217C54"/>
  </w:style>
  <w:style w:type="character" w:customStyle="1" w:styleId="Antrat3Diagrama">
    <w:name w:val="Antraštė 3 Diagrama"/>
    <w:basedOn w:val="Numatytasispastraiposriftas"/>
    <w:link w:val="Antrat3"/>
    <w:uiPriority w:val="9"/>
    <w:semiHidden/>
    <w:rsid w:val="00217C54"/>
    <w:rPr>
      <w:rFonts w:asciiTheme="majorHAnsi" w:eastAsiaTheme="majorEastAsia" w:hAnsiTheme="majorHAnsi" w:cstheme="majorBidi"/>
      <w:color w:val="1F3763" w:themeColor="accent1" w:themeShade="7F"/>
      <w:sz w:val="24"/>
      <w:szCs w:val="24"/>
    </w:rPr>
  </w:style>
  <w:style w:type="table" w:styleId="2paprastojilentel">
    <w:name w:val="Plain Table 2"/>
    <w:basedOn w:val="prastojilentel"/>
    <w:uiPriority w:val="42"/>
    <w:rsid w:val="000C64DB"/>
    <w:pPr>
      <w:spacing w:after="0" w:line="240" w:lineRule="auto"/>
    </w:pPr>
    <w:rPr>
      <w:rFonts w:eastAsiaTheme="minorEastAsia"/>
      <w:color w:val="50637D" w:themeColor="text2" w:themeTint="E6"/>
      <w:lang w:val="lt-LT"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eapdorotaspaminjimas">
    <w:name w:val="Unresolved Mention"/>
    <w:basedOn w:val="Numatytasispastraiposriftas"/>
    <w:uiPriority w:val="99"/>
    <w:semiHidden/>
    <w:unhideWhenUsed/>
    <w:rsid w:val="00AB16B3"/>
    <w:rPr>
      <w:color w:val="605E5C"/>
      <w:shd w:val="clear" w:color="auto" w:fill="E1DFDD"/>
    </w:rPr>
  </w:style>
  <w:style w:type="paragraph" w:styleId="Pavadinimas">
    <w:name w:val="Title"/>
    <w:basedOn w:val="prastasis"/>
    <w:link w:val="PavadinimasDiagrama"/>
    <w:qFormat/>
    <w:rsid w:val="00B34970"/>
    <w:pPr>
      <w:spacing w:line="240" w:lineRule="auto"/>
      <w:jc w:val="center"/>
    </w:pPr>
    <w:rPr>
      <w:rFonts w:ascii="Times New Roman" w:eastAsia="Times New Roman" w:hAnsi="Times New Roman" w:cs="Times New Roman"/>
      <w:b/>
      <w:bCs/>
      <w:sz w:val="24"/>
      <w:szCs w:val="24"/>
      <w:u w:val="single"/>
      <w:lang w:val="en-GB"/>
    </w:rPr>
  </w:style>
  <w:style w:type="character" w:customStyle="1" w:styleId="PavadinimasDiagrama">
    <w:name w:val="Pavadinimas Diagrama"/>
    <w:basedOn w:val="Numatytasispastraiposriftas"/>
    <w:link w:val="Pavadinimas"/>
    <w:rsid w:val="00B34970"/>
    <w:rPr>
      <w:rFonts w:ascii="Times New Roman" w:eastAsia="Times New Roman" w:hAnsi="Times New Roman" w:cs="Times New Roman"/>
      <w:b/>
      <w:bCs/>
      <w:sz w:val="24"/>
      <w:szCs w:val="24"/>
      <w:u w:val="single"/>
      <w:lang w:val="en-GB"/>
    </w:rPr>
  </w:style>
  <w:style w:type="paragraph" w:customStyle="1" w:styleId="PAGRINDINISTEKSTAS">
    <w:name w:val="PAGRINDINIS TEKSTAS"/>
    <w:basedOn w:val="prastasis"/>
    <w:link w:val="PAGRINDINISTEKSTASChar"/>
    <w:qFormat/>
    <w:rsid w:val="00B34970"/>
    <w:pPr>
      <w:numPr>
        <w:ilvl w:val="1"/>
      </w:numPr>
      <w:spacing w:after="120" w:line="240" w:lineRule="auto"/>
      <w:ind w:left="720"/>
      <w:jc w:val="both"/>
    </w:pPr>
    <w:rPr>
      <w:rFonts w:eastAsiaTheme="minorEastAsia"/>
      <w:color w:val="0D0D0D" w:themeColor="text1" w:themeTint="F2"/>
      <w:sz w:val="16"/>
      <w:szCs w:val="28"/>
      <w:lang w:val="lt-LT"/>
    </w:rPr>
  </w:style>
  <w:style w:type="character" w:customStyle="1" w:styleId="PAGRINDINISTEKSTASChar">
    <w:name w:val="PAGRINDINIS TEKSTAS Char"/>
    <w:basedOn w:val="Numatytasispastraiposriftas"/>
    <w:link w:val="PAGRINDINISTEKSTAS"/>
    <w:rsid w:val="00B34970"/>
    <w:rPr>
      <w:rFonts w:ascii="Verdana" w:eastAsiaTheme="minorEastAsia" w:hAnsi="Verdana"/>
      <w:color w:val="0D0D0D" w:themeColor="text1" w:themeTint="F2"/>
      <w:sz w:val="16"/>
      <w:szCs w:val="28"/>
      <w:lang w:val="lt-LT"/>
    </w:rPr>
  </w:style>
  <w:style w:type="paragraph" w:styleId="Sraassuenkleliais4">
    <w:name w:val="List Bullet 4"/>
    <w:basedOn w:val="prastasis"/>
    <w:uiPriority w:val="99"/>
    <w:semiHidden/>
    <w:unhideWhenUsed/>
    <w:rsid w:val="005E05BE"/>
    <w:pPr>
      <w:numPr>
        <w:numId w:val="11"/>
      </w:numPr>
      <w:spacing w:line="360" w:lineRule="auto"/>
      <w:contextualSpacing/>
    </w:pPr>
    <w:rPr>
      <w:rFonts w:asciiTheme="minorHAnsi" w:eastAsiaTheme="minorEastAsia" w:hAnsiTheme="minorHAnsi"/>
      <w:color w:val="50637D" w:themeColor="text2" w:themeTint="E6"/>
      <w:sz w:val="22"/>
      <w:lang w:val="lt-LT" w:eastAsia="ja-JP"/>
    </w:rPr>
  </w:style>
  <w:style w:type="table" w:styleId="4paprastojilentel">
    <w:name w:val="Plain Table 4"/>
    <w:basedOn w:val="prastojilentel"/>
    <w:uiPriority w:val="44"/>
    <w:rsid w:val="00F2515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4728">
      <w:bodyDiv w:val="1"/>
      <w:marLeft w:val="0"/>
      <w:marRight w:val="0"/>
      <w:marTop w:val="0"/>
      <w:marBottom w:val="0"/>
      <w:divBdr>
        <w:top w:val="none" w:sz="0" w:space="0" w:color="auto"/>
        <w:left w:val="none" w:sz="0" w:space="0" w:color="auto"/>
        <w:bottom w:val="none" w:sz="0" w:space="0" w:color="auto"/>
        <w:right w:val="none" w:sz="0" w:space="0" w:color="auto"/>
      </w:divBdr>
    </w:div>
    <w:div w:id="930284513">
      <w:bodyDiv w:val="1"/>
      <w:marLeft w:val="0"/>
      <w:marRight w:val="0"/>
      <w:marTop w:val="0"/>
      <w:marBottom w:val="0"/>
      <w:divBdr>
        <w:top w:val="none" w:sz="0" w:space="0" w:color="auto"/>
        <w:left w:val="none" w:sz="0" w:space="0" w:color="auto"/>
        <w:bottom w:val="none" w:sz="0" w:space="0" w:color="auto"/>
        <w:right w:val="none" w:sz="0" w:space="0" w:color="auto"/>
      </w:divBdr>
    </w:div>
    <w:div w:id="1240486656">
      <w:bodyDiv w:val="1"/>
      <w:marLeft w:val="0"/>
      <w:marRight w:val="0"/>
      <w:marTop w:val="0"/>
      <w:marBottom w:val="0"/>
      <w:divBdr>
        <w:top w:val="none" w:sz="0" w:space="0" w:color="auto"/>
        <w:left w:val="none" w:sz="0" w:space="0" w:color="auto"/>
        <w:bottom w:val="none" w:sz="0" w:space="0" w:color="auto"/>
        <w:right w:val="none" w:sz="0" w:space="0" w:color="auto"/>
      </w:divBdr>
    </w:div>
    <w:div w:id="1498377362">
      <w:bodyDiv w:val="1"/>
      <w:marLeft w:val="0"/>
      <w:marRight w:val="0"/>
      <w:marTop w:val="0"/>
      <w:marBottom w:val="0"/>
      <w:divBdr>
        <w:top w:val="none" w:sz="0" w:space="0" w:color="auto"/>
        <w:left w:val="none" w:sz="0" w:space="0" w:color="auto"/>
        <w:bottom w:val="none" w:sz="0" w:space="0" w:color="auto"/>
        <w:right w:val="none" w:sz="0" w:space="0" w:color="auto"/>
      </w:divBdr>
    </w:div>
    <w:div w:id="1603536341">
      <w:bodyDiv w:val="1"/>
      <w:marLeft w:val="0"/>
      <w:marRight w:val="0"/>
      <w:marTop w:val="0"/>
      <w:marBottom w:val="0"/>
      <w:divBdr>
        <w:top w:val="none" w:sz="0" w:space="0" w:color="auto"/>
        <w:left w:val="none" w:sz="0" w:space="0" w:color="auto"/>
        <w:bottom w:val="none" w:sz="0" w:space="0" w:color="auto"/>
        <w:right w:val="none" w:sz="0" w:space="0" w:color="auto"/>
      </w:divBdr>
    </w:div>
    <w:div w:id="2090735096">
      <w:bodyDiv w:val="1"/>
      <w:marLeft w:val="0"/>
      <w:marRight w:val="0"/>
      <w:marTop w:val="0"/>
      <w:marBottom w:val="0"/>
      <w:divBdr>
        <w:top w:val="none" w:sz="0" w:space="0" w:color="auto"/>
        <w:left w:val="none" w:sz="0" w:space="0" w:color="auto"/>
        <w:bottom w:val="none" w:sz="0" w:space="0" w:color="auto"/>
        <w:right w:val="none" w:sz="0" w:space="0" w:color="auto"/>
      </w:divBdr>
    </w:div>
    <w:div w:id="211413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ruvissporthorses@gmail.com" TargetMode="External"/><Relationship Id="rId13" Type="http://schemas.openxmlformats.org/officeDocument/2006/relationships/hyperlink" Target="https://entry.equip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druvissporthorse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druvissporthorses@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glute.drackyte@gmail.com" TargetMode="External"/><Relationship Id="rId4" Type="http://schemas.openxmlformats.org/officeDocument/2006/relationships/settings" Target="settings.xml"/><Relationship Id="rId9" Type="http://schemas.openxmlformats.org/officeDocument/2006/relationships/hyperlink" Target="https://audruvissporthorses.l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DD937-F6BA-4D33-B740-0B09F3EB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13221</Words>
  <Characters>7536</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Alvija Grazulyte</dc:creator>
  <cp:keywords/>
  <dc:description/>
  <cp:lastModifiedBy>Aistė Nefedjevaitė</cp:lastModifiedBy>
  <cp:revision>4</cp:revision>
  <cp:lastPrinted>2022-07-26T19:27:00Z</cp:lastPrinted>
  <dcterms:created xsi:type="dcterms:W3CDTF">2022-07-26T19:25:00Z</dcterms:created>
  <dcterms:modified xsi:type="dcterms:W3CDTF">2022-07-26T19:27:00Z</dcterms:modified>
</cp:coreProperties>
</file>